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C07CBF" w:rsidRPr="00BA1DBD" w:rsidTr="00D55D64">
        <w:trPr>
          <w:trHeight w:val="13173"/>
        </w:trPr>
        <w:tc>
          <w:tcPr>
            <w:tcW w:w="10426" w:type="dxa"/>
          </w:tcPr>
          <w:p w:rsidR="00C07CBF" w:rsidRPr="00277781" w:rsidRDefault="00277781" w:rsidP="00277781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3D5283">
              <w:rPr>
                <w:rFonts w:ascii="標楷體" w:eastAsia="標楷體" w:hAnsi="標楷體" w:cs="Calibri"/>
                <w:b/>
                <w:bCs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71EC4933" wp14:editId="10C11341">
                  <wp:simplePos x="0" y="0"/>
                  <wp:positionH relativeFrom="column">
                    <wp:posOffset>357406</wp:posOffset>
                  </wp:positionH>
                  <wp:positionV relativeFrom="paragraph">
                    <wp:posOffset>257958</wp:posOffset>
                  </wp:positionV>
                  <wp:extent cx="506095" cy="506095"/>
                  <wp:effectExtent l="19050" t="0" r="8255" b="0"/>
                  <wp:wrapSquare wrapText="bothSides"/>
                  <wp:docPr id="2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CBF">
              <w:rPr>
                <w:rFonts w:ascii="Times New Roman" w:hAnsi="Times New Roman"/>
              </w:rPr>
              <w:br w:type="page"/>
            </w:r>
            <w:r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1D2A57" w:rsidRPr="003D5283" w:rsidRDefault="001D2A57" w:rsidP="00277781">
            <w:pPr>
              <w:spacing w:line="520" w:lineRule="exact"/>
              <w:ind w:rightChars="50" w:right="120"/>
              <w:rPr>
                <w:rFonts w:ascii="標楷體" w:eastAsia="標楷體" w:hAnsi="標楷體" w:cs="Calibri" w:hint="eastAsia"/>
                <w:b/>
                <w:bCs/>
                <w:color w:val="C00000"/>
                <w:sz w:val="32"/>
                <w:szCs w:val="32"/>
              </w:rPr>
            </w:pP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710FCA" w:rsidRPr="003D5283" w:rsidTr="00710FCA">
              <w:trPr>
                <w:tblCellSpacing w:w="22" w:type="dxa"/>
              </w:trPr>
              <w:tc>
                <w:tcPr>
                  <w:tcW w:w="4948" w:type="pct"/>
                  <w:vAlign w:val="center"/>
                </w:tcPr>
                <w:p w:rsidR="00710FCA" w:rsidRPr="00277781" w:rsidRDefault="00DF6982">
                  <w:pPr>
                    <w:widowControl/>
                    <w:jc w:val="center"/>
                    <w:outlineLvl w:val="3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8"/>
                      <w:szCs w:val="40"/>
                      <w:lang w:val="en-GB"/>
                    </w:rPr>
                  </w:pPr>
                  <w:r w:rsidRPr="0027778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0"/>
                    </w:rPr>
                    <w:t>金屬中心「光學3D足弓壓量測</w:t>
                  </w:r>
                  <w:r w:rsidR="00710FCA" w:rsidRPr="0027778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0"/>
                    </w:rPr>
                    <w:t>」</w:t>
                  </w:r>
                </w:p>
                <w:p w:rsidR="00710FCA" w:rsidRPr="00277781" w:rsidRDefault="00DF6982" w:rsidP="00277781">
                  <w:pPr>
                    <w:widowControl/>
                    <w:jc w:val="center"/>
                    <w:outlineLvl w:val="3"/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40"/>
                      <w:szCs w:val="40"/>
                    </w:rPr>
                  </w:pPr>
                  <w:r w:rsidRPr="0027778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0"/>
                    </w:rPr>
                    <w:t>榮獲2018</w:t>
                  </w:r>
                  <w:r w:rsidR="00AE5971" w:rsidRPr="0027778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0"/>
                    </w:rPr>
                    <w:t>美國愛迪生</w:t>
                  </w:r>
                  <w:r w:rsidRPr="0027778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0"/>
                    </w:rPr>
                    <w:t>創新服務獎</w:t>
                  </w:r>
                </w:p>
              </w:tc>
            </w:tr>
            <w:tr w:rsidR="00710FCA" w:rsidRPr="003D5283" w:rsidTr="00710FCA">
              <w:trPr>
                <w:tblCellSpacing w:w="22" w:type="dxa"/>
              </w:trPr>
              <w:tc>
                <w:tcPr>
                  <w:tcW w:w="4948" w:type="pct"/>
                  <w:hideMark/>
                </w:tcPr>
                <w:p w:rsidR="008E5361" w:rsidRPr="007169B4" w:rsidRDefault="008E5361" w:rsidP="008E5361">
                  <w:pPr>
                    <w:spacing w:before="120" w:after="120" w:line="440" w:lineRule="exact"/>
                    <w:ind w:firstLineChars="200" w:firstLine="64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金屬中心「光學3D足弓壓量測」於美國</w:t>
                  </w:r>
                  <w:r w:rsidR="008A69A5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紐約</w:t>
                  </w: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時間2018年4月11日於紐約榮獲</w:t>
                  </w:r>
                  <w:r w:rsidR="009936E8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世界級</w:t>
                  </w: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2018美國愛迪生</w:t>
                  </w:r>
                  <w:r w:rsidR="009936E8">
                    <w:rPr>
                      <w:rFonts w:ascii="標楷體" w:eastAsia="標楷體" w:hAnsi="標楷體"/>
                      <w:color w:val="000000" w:themeColor="text1"/>
                      <w:kern w:val="0"/>
                      <w:sz w:val="32"/>
                      <w:szCs w:val="32"/>
                    </w:rPr>
                    <w:t>(</w:t>
                  </w:r>
                  <w:r w:rsidR="009936E8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32"/>
                      <w:szCs w:val="32"/>
                    </w:rPr>
                    <w:t>EDISON AWARDS</w:t>
                  </w:r>
                  <w:r w:rsidR="009936E8" w:rsidRPr="007169B4">
                    <w:rPr>
                      <w:rFonts w:ascii="標楷體" w:eastAsia="標楷體" w:hAnsi="標楷體"/>
                      <w:color w:val="000000" w:themeColor="text1"/>
                      <w:kern w:val="0"/>
                      <w:sz w:val="32"/>
                      <w:szCs w:val="32"/>
                    </w:rPr>
                    <w:t>)</w:t>
                  </w: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創新服務</w:t>
                  </w:r>
                  <w:r w:rsidR="0027778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銀</w:t>
                  </w: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獎</w:t>
                  </w:r>
                  <w:r w:rsidR="00277781" w:rsidRPr="007169B4">
                    <w:rPr>
                      <w:rFonts w:ascii="標楷體" w:eastAsia="標楷體" w:hAnsi="標楷體"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="009936E8" w:rsidRPr="007169B4">
                    <w:rPr>
                      <w:rFonts w:ascii="標楷體" w:eastAsia="標楷體" w:hAnsi="標楷體"/>
                      <w:color w:val="000000" w:themeColor="text1"/>
                      <w:kern w:val="0"/>
                      <w:sz w:val="32"/>
                      <w:szCs w:val="32"/>
                    </w:rPr>
                    <w:t>(</w:t>
                  </w:r>
                  <w:r w:rsidR="009936E8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32"/>
                      <w:szCs w:val="32"/>
                    </w:rPr>
                    <w:t>INNOVATIVE SERVICE</w:t>
                  </w:r>
                  <w:r w:rsidR="009936E8" w:rsidRPr="007169B4">
                    <w:rPr>
                      <w:rFonts w:ascii="標楷體" w:eastAsia="標楷體" w:hAnsi="標楷體"/>
                      <w:bCs/>
                      <w:color w:val="000000" w:themeColor="text1"/>
                      <w:sz w:val="32"/>
                      <w:szCs w:val="32"/>
                    </w:rPr>
                    <w:t>)</w:t>
                  </w:r>
                  <w:r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金屬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中心近年</w:t>
                  </w:r>
                  <w:r w:rsidR="008A69A5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來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以堅實的研究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能量積極全面發展，</w:t>
                  </w:r>
                  <w:r w:rsidR="00C16BF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將</w:t>
                  </w:r>
                  <w:r w:rsidR="009936E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研發</w:t>
                  </w:r>
                  <w:r w:rsidR="008A69A5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成果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推向國際</w:t>
                  </w:r>
                  <w:r w:rsidR="009936E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。</w:t>
                  </w:r>
                  <w:r w:rsidR="008A69A5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國內</w:t>
                  </w:r>
                  <w:r w:rsidR="008A69A5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首台</w:t>
                  </w:r>
                  <w:r w:rsidR="009936E8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複合式</w:t>
                  </w:r>
                  <w:r w:rsidR="00AE5971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「</w:t>
                  </w:r>
                  <w:r w:rsidR="00AE5971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光學3D足弓壓量測</w:t>
                  </w:r>
                  <w:r w:rsidR="00AE5971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」</w:t>
                  </w:r>
                  <w:r w:rsidR="009936E8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以影像分析轉換壓力取代</w:t>
                  </w:r>
                  <w:r w:rsidR="00AE5971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現有</w:t>
                  </w:r>
                  <w:r w:rsidR="009936E8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壓電量測，大幅降低</w:t>
                  </w:r>
                  <w:r w:rsidR="009936E8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近</w:t>
                  </w:r>
                  <w:r w:rsidR="00AE5971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2/3</w:t>
                  </w:r>
                  <w:r w:rsidR="009936E8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設備成本</w:t>
                  </w:r>
                  <w:r w:rsidR="009936E8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，成功</w:t>
                  </w:r>
                  <w:r w:rsidR="009936E8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補足鞋業準客製鞋服務技術缺口</w:t>
                  </w:r>
                  <w:r w:rsidR="009936E8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。</w:t>
                  </w:r>
                </w:p>
                <w:p w:rsidR="00A41130" w:rsidRDefault="008A69A5" w:rsidP="00AE5971">
                  <w:pPr>
                    <w:spacing w:before="120" w:after="120" w:line="440" w:lineRule="exact"/>
                    <w:ind w:firstLineChars="200" w:firstLine="640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愛迪生</w:t>
                  </w:r>
                  <w:r w:rsidR="008E5361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獎最早於1987</w:t>
                  </w:r>
                  <w:r w:rsidR="00AE597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年由美國營銷協會首次成立，引領著先進的趨勢跟潮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流，</w:t>
                  </w:r>
                  <w:r w:rsidR="008E5361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為國際上最具創新的產品和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服務的重要獎項</w:t>
                  </w:r>
                  <w:r w:rsidR="00AE597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。獲獎的新產品和新服務開發在通過嚴格的審核後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，最後</w:t>
                  </w:r>
                  <w:r w:rsidR="00AE597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經由</w:t>
                  </w:r>
                  <w:r w:rsidR="008E5361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超過3000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多位國際級專業評審進行</w:t>
                  </w:r>
                  <w:r w:rsidR="008E5361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票選最終勝出。</w:t>
                  </w:r>
                  <w:r w:rsidR="000A1F16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金屬中心</w:t>
                  </w:r>
                  <w:r w:rsidR="008835D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導入</w:t>
                  </w:r>
                  <w:r w:rsidR="000A1F16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科技美學的設計</w:t>
                  </w:r>
                  <w:r w:rsidR="007169B4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，應用</w:t>
                  </w:r>
                  <w:r w:rsidR="009E178E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影像掃描計算足壓分佈及深度感測設備三維掃描量測，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發展</w:t>
                  </w:r>
                  <w:r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同時滿足量測足型以及足壓之複合式足部量測設備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8F04A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依據製鞋所需量測之關鍵尺寸，</w:t>
                  </w:r>
                  <w:r w:rsidR="008F04A8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透過</w:t>
                  </w:r>
                  <w:r w:rsidR="008F04A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線下量測關鍵尺寸，引導後續分析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腳型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並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比對適合的鞋型</w:t>
                  </w:r>
                  <w:r w:rsidR="008F04A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、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並結合門市試營運</w:t>
                  </w:r>
                  <w:r w:rsidR="008F04A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及線上導購流程，打造</w:t>
                  </w:r>
                  <w:r w:rsidR="008F04A8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O2O創新營運模式</w:t>
                  </w:r>
                  <w:r w:rsidR="008F04A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。</w:t>
                  </w:r>
                </w:p>
                <w:p w:rsidR="00A41130" w:rsidRPr="008F04A8" w:rsidRDefault="008F04A8" w:rsidP="008F04A8">
                  <w:pPr>
                    <w:spacing w:before="120" w:after="120" w:line="440" w:lineRule="exact"/>
                    <w:ind w:firstLineChars="200" w:firstLine="640"/>
                    <w:rPr>
                      <w:rFonts w:ascii="標楷體" w:eastAsia="標楷體" w:hAnsi="標楷體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國內</w:t>
                  </w:r>
                  <w:r w:rsidR="000A1F16">
                    <w:rPr>
                      <w:rFonts w:ascii="標楷體" w:eastAsia="標楷體" w:hAnsi="標楷體" w:cs="Arial" w:hint="eastAsia"/>
                      <w:color w:val="000000" w:themeColor="text1"/>
                      <w:sz w:val="32"/>
                      <w:szCs w:val="32"/>
                    </w:rPr>
                    <w:t>鞋業市場持續穩定</w:t>
                  </w:r>
                  <w:r w:rsidR="007F6CD2">
                    <w:rPr>
                      <w:rFonts w:ascii="標楷體" w:eastAsia="標楷體" w:hAnsi="標楷體" w:cs="Arial" w:hint="eastAsia"/>
                      <w:color w:val="000000" w:themeColor="text1"/>
                      <w:sz w:val="32"/>
                      <w:szCs w:val="32"/>
                    </w:rPr>
                    <w:t>成長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AE5971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金屬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中心</w:t>
                  </w:r>
                  <w:r w:rsidR="000A1F16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看準國內</w:t>
                  </w:r>
                  <w:r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製</w:t>
                  </w:r>
                  <w:r w:rsidR="000A1F16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鞋</w:t>
                  </w:r>
                  <w:r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服務技術缺口</w:t>
                  </w:r>
                  <w:r w:rsidR="000A1F16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，</w:t>
                  </w:r>
                  <w:r w:rsidR="008A69A5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開發具有</w:t>
                  </w:r>
                  <w:r w:rsidR="00A41130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創新服務模式</w:t>
                  </w:r>
                  <w:r w:rsidR="007F6CD2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之</w:t>
                  </w:r>
                  <w:r w:rsidR="00A41130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關鍵設備</w:t>
                  </w:r>
                  <w:r w:rsidR="000A1F16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，</w:t>
                  </w:r>
                  <w:r w:rsidR="00C16BF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並</w:t>
                  </w:r>
                  <w:r w:rsidR="007F6CD2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sz w:val="32"/>
                      <w:szCs w:val="32"/>
                    </w:rPr>
                    <w:t>一致</w:t>
                  </w:r>
                  <w:r w:rsidR="00A41130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獲得國際評審的青睞</w:t>
                  </w:r>
                  <w:r w:rsidR="009936E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8A69A5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摘下創新服務模式</w:t>
                  </w:r>
                  <w:r w:rsidR="00A41130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的實績，</w:t>
                  </w: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也</w:t>
                  </w:r>
                  <w:r w:rsidR="00A41130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將隨著國際殊榮</w:t>
                  </w:r>
                  <w:r w:rsidR="007F6CD2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的加持讓更多人看見台灣的研發能量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；</w:t>
                  </w:r>
                  <w:r w:rsidR="008A69A5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目前</w:t>
                  </w:r>
                  <w:r w:rsidR="008A69A5" w:rsidRPr="007169B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光學3D足弓壓量測</w:t>
                  </w:r>
                  <w:r w:rsidR="007F6CD2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已</w:t>
                  </w:r>
                  <w:r w:rsidR="008A69A5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與</w:t>
                  </w:r>
                  <w:r w:rsidR="000A1F16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國內自有品牌鞋廠</w:t>
                  </w:r>
                  <w:r w:rsidR="008A69A5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合作，</w:t>
                  </w:r>
                  <w:r w:rsidR="00A976A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提供</w:t>
                  </w:r>
                  <w:r w:rsidR="003168C8" w:rsidRPr="00A41130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客製化鞋服務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3168C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也因此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吸引</w:t>
                  </w:r>
                  <w:r w:rsidR="003168C8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著</w:t>
                  </w:r>
                  <w:r w:rsidR="007F6CD2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許多廠商徵詢產製的授權機會，預期將在市場中造成話題</w:t>
                  </w:r>
                  <w:r w:rsidR="00710FCA" w:rsidRPr="007169B4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，為台灣的產業經濟發展帶來可觀實績。</w:t>
                  </w:r>
                </w:p>
                <w:p w:rsidR="00710FCA" w:rsidRPr="00A41130" w:rsidRDefault="00710FCA" w:rsidP="009936E8">
                  <w:pPr>
                    <w:spacing w:before="120" w:after="120" w:line="44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825F0" w:rsidRPr="00C93F58" w:rsidRDefault="00D825F0" w:rsidP="00277781">
            <w:pPr>
              <w:spacing w:line="0" w:lineRule="atLeast"/>
              <w:ind w:rightChars="50" w:right="120"/>
              <w:rPr>
                <w:color w:val="000000"/>
              </w:rPr>
            </w:pPr>
          </w:p>
        </w:tc>
        <w:bookmarkStart w:id="0" w:name="_GoBack"/>
        <w:bookmarkEnd w:id="0"/>
      </w:tr>
    </w:tbl>
    <w:p w:rsidR="00954646" w:rsidRPr="00277781" w:rsidRDefault="00954646" w:rsidP="00277781">
      <w:pPr>
        <w:widowControl/>
        <w:outlineLvl w:val="3"/>
        <w:rPr>
          <w:rFonts w:eastAsia="SimSun" w:cs="Calibri" w:hint="eastAsia"/>
          <w:kern w:val="0"/>
          <w:szCs w:val="24"/>
          <w:lang w:eastAsia="zh-CN"/>
        </w:rPr>
      </w:pPr>
    </w:p>
    <w:sectPr w:rsidR="00954646" w:rsidRPr="00277781" w:rsidSect="003B1343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B8" w:rsidRDefault="008041B8" w:rsidP="00C07CBF">
      <w:r>
        <w:separator/>
      </w:r>
    </w:p>
  </w:endnote>
  <w:endnote w:type="continuationSeparator" w:id="0">
    <w:p w:rsidR="008041B8" w:rsidRDefault="008041B8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B8" w:rsidRDefault="008041B8" w:rsidP="00C07CBF">
      <w:r>
        <w:separator/>
      </w:r>
    </w:p>
  </w:footnote>
  <w:footnote w:type="continuationSeparator" w:id="0">
    <w:p w:rsidR="008041B8" w:rsidRDefault="008041B8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90338D"/>
    <w:multiLevelType w:val="hybridMultilevel"/>
    <w:tmpl w:val="E368C188"/>
    <w:lvl w:ilvl="0" w:tplc="2E3034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color w:val="000000" w:themeColor="text1"/>
      </w:rPr>
    </w:lvl>
    <w:lvl w:ilvl="1" w:tplc="05169B3C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8E3BC8"/>
    <w:multiLevelType w:val="hybridMultilevel"/>
    <w:tmpl w:val="750CEAC8"/>
    <w:lvl w:ilvl="0" w:tplc="9D6CB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280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AF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4C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79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42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A88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A44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F3EC4"/>
    <w:multiLevelType w:val="hybridMultilevel"/>
    <w:tmpl w:val="2EEA1A78"/>
    <w:lvl w:ilvl="0" w:tplc="D6B8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42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21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2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26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42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E7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3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343"/>
    <w:rsid w:val="00005EA9"/>
    <w:rsid w:val="00007DD4"/>
    <w:rsid w:val="00007EEC"/>
    <w:rsid w:val="000107E3"/>
    <w:rsid w:val="00013EDE"/>
    <w:rsid w:val="00020BC9"/>
    <w:rsid w:val="000320EE"/>
    <w:rsid w:val="00036656"/>
    <w:rsid w:val="0004507D"/>
    <w:rsid w:val="00065497"/>
    <w:rsid w:val="00066B0A"/>
    <w:rsid w:val="00082720"/>
    <w:rsid w:val="00083932"/>
    <w:rsid w:val="000A1F16"/>
    <w:rsid w:val="000A3867"/>
    <w:rsid w:val="000A4D07"/>
    <w:rsid w:val="000A585A"/>
    <w:rsid w:val="000A6124"/>
    <w:rsid w:val="000B2AE9"/>
    <w:rsid w:val="000C7BCC"/>
    <w:rsid w:val="000E6EEF"/>
    <w:rsid w:val="000F4AEE"/>
    <w:rsid w:val="000F5BB4"/>
    <w:rsid w:val="000F63FC"/>
    <w:rsid w:val="000F724C"/>
    <w:rsid w:val="00100BB2"/>
    <w:rsid w:val="00101D7E"/>
    <w:rsid w:val="00115150"/>
    <w:rsid w:val="00116B0F"/>
    <w:rsid w:val="00123ED3"/>
    <w:rsid w:val="00125BFD"/>
    <w:rsid w:val="001377E6"/>
    <w:rsid w:val="00141DEA"/>
    <w:rsid w:val="00145AFB"/>
    <w:rsid w:val="0017715A"/>
    <w:rsid w:val="001777FA"/>
    <w:rsid w:val="00187017"/>
    <w:rsid w:val="0019353E"/>
    <w:rsid w:val="001B2E88"/>
    <w:rsid w:val="001B483E"/>
    <w:rsid w:val="001C06C9"/>
    <w:rsid w:val="001D0459"/>
    <w:rsid w:val="001D2A57"/>
    <w:rsid w:val="001D4A78"/>
    <w:rsid w:val="001F0BF4"/>
    <w:rsid w:val="001F490C"/>
    <w:rsid w:val="00201493"/>
    <w:rsid w:val="002129A8"/>
    <w:rsid w:val="00213CC9"/>
    <w:rsid w:val="00230C6D"/>
    <w:rsid w:val="00252D91"/>
    <w:rsid w:val="00263225"/>
    <w:rsid w:val="002663B6"/>
    <w:rsid w:val="00277781"/>
    <w:rsid w:val="0029453B"/>
    <w:rsid w:val="002B60BC"/>
    <w:rsid w:val="002C3AF6"/>
    <w:rsid w:val="002D1499"/>
    <w:rsid w:val="003168C8"/>
    <w:rsid w:val="00324D05"/>
    <w:rsid w:val="00357646"/>
    <w:rsid w:val="003660B9"/>
    <w:rsid w:val="003921F1"/>
    <w:rsid w:val="003A3BA3"/>
    <w:rsid w:val="003B0FA2"/>
    <w:rsid w:val="003B1343"/>
    <w:rsid w:val="003B3A43"/>
    <w:rsid w:val="003D1288"/>
    <w:rsid w:val="003D1D75"/>
    <w:rsid w:val="003D5283"/>
    <w:rsid w:val="003E52C3"/>
    <w:rsid w:val="003F77CF"/>
    <w:rsid w:val="004076AE"/>
    <w:rsid w:val="00423FF0"/>
    <w:rsid w:val="00453285"/>
    <w:rsid w:val="00483478"/>
    <w:rsid w:val="004B5E11"/>
    <w:rsid w:val="004C52B2"/>
    <w:rsid w:val="004C6665"/>
    <w:rsid w:val="004D792A"/>
    <w:rsid w:val="004F00DE"/>
    <w:rsid w:val="00532528"/>
    <w:rsid w:val="005533E4"/>
    <w:rsid w:val="00553DDD"/>
    <w:rsid w:val="00560A6A"/>
    <w:rsid w:val="00571F0B"/>
    <w:rsid w:val="00576F66"/>
    <w:rsid w:val="005A01C3"/>
    <w:rsid w:val="005A485C"/>
    <w:rsid w:val="005A79AD"/>
    <w:rsid w:val="005B2440"/>
    <w:rsid w:val="005C7D4F"/>
    <w:rsid w:val="005D1F7B"/>
    <w:rsid w:val="005D2C14"/>
    <w:rsid w:val="005E2A94"/>
    <w:rsid w:val="00603CA1"/>
    <w:rsid w:val="00623617"/>
    <w:rsid w:val="0064245D"/>
    <w:rsid w:val="0066719F"/>
    <w:rsid w:val="00690FB7"/>
    <w:rsid w:val="006A53C4"/>
    <w:rsid w:val="006A65CF"/>
    <w:rsid w:val="006B5696"/>
    <w:rsid w:val="006E44C4"/>
    <w:rsid w:val="006E6207"/>
    <w:rsid w:val="006F66F2"/>
    <w:rsid w:val="00705D37"/>
    <w:rsid w:val="00710FCA"/>
    <w:rsid w:val="007169B4"/>
    <w:rsid w:val="0072523B"/>
    <w:rsid w:val="00725E92"/>
    <w:rsid w:val="00732B9E"/>
    <w:rsid w:val="00762D0D"/>
    <w:rsid w:val="007725AF"/>
    <w:rsid w:val="0077322B"/>
    <w:rsid w:val="00781219"/>
    <w:rsid w:val="00792EB7"/>
    <w:rsid w:val="007952E7"/>
    <w:rsid w:val="007D1A22"/>
    <w:rsid w:val="007D4A82"/>
    <w:rsid w:val="007D6D5D"/>
    <w:rsid w:val="007F63DE"/>
    <w:rsid w:val="007F6CD2"/>
    <w:rsid w:val="008041B8"/>
    <w:rsid w:val="00823657"/>
    <w:rsid w:val="008257BF"/>
    <w:rsid w:val="00873948"/>
    <w:rsid w:val="008755A5"/>
    <w:rsid w:val="008835D8"/>
    <w:rsid w:val="0088488C"/>
    <w:rsid w:val="008A657A"/>
    <w:rsid w:val="008A69A5"/>
    <w:rsid w:val="008A72E4"/>
    <w:rsid w:val="008B5786"/>
    <w:rsid w:val="008D0E1B"/>
    <w:rsid w:val="008D3607"/>
    <w:rsid w:val="008E0563"/>
    <w:rsid w:val="008E204F"/>
    <w:rsid w:val="008E2634"/>
    <w:rsid w:val="008E2F75"/>
    <w:rsid w:val="008E5361"/>
    <w:rsid w:val="008F04A8"/>
    <w:rsid w:val="008F420F"/>
    <w:rsid w:val="008F4EAA"/>
    <w:rsid w:val="00915907"/>
    <w:rsid w:val="00917164"/>
    <w:rsid w:val="00920914"/>
    <w:rsid w:val="00923183"/>
    <w:rsid w:val="00925A52"/>
    <w:rsid w:val="0093076E"/>
    <w:rsid w:val="0093413C"/>
    <w:rsid w:val="009427A5"/>
    <w:rsid w:val="00954646"/>
    <w:rsid w:val="00962C31"/>
    <w:rsid w:val="00966F93"/>
    <w:rsid w:val="009709E4"/>
    <w:rsid w:val="00971ED5"/>
    <w:rsid w:val="00971F58"/>
    <w:rsid w:val="0097687D"/>
    <w:rsid w:val="00991B3C"/>
    <w:rsid w:val="00992AE8"/>
    <w:rsid w:val="00992FD5"/>
    <w:rsid w:val="009936E8"/>
    <w:rsid w:val="009A560D"/>
    <w:rsid w:val="009B4A9C"/>
    <w:rsid w:val="009C757B"/>
    <w:rsid w:val="009D3999"/>
    <w:rsid w:val="009E178E"/>
    <w:rsid w:val="009F2EF2"/>
    <w:rsid w:val="00A104DB"/>
    <w:rsid w:val="00A14826"/>
    <w:rsid w:val="00A27E78"/>
    <w:rsid w:val="00A41130"/>
    <w:rsid w:val="00A44AEE"/>
    <w:rsid w:val="00A50B66"/>
    <w:rsid w:val="00A64700"/>
    <w:rsid w:val="00A64FDF"/>
    <w:rsid w:val="00A755FB"/>
    <w:rsid w:val="00A76AF9"/>
    <w:rsid w:val="00A86423"/>
    <w:rsid w:val="00A94AEE"/>
    <w:rsid w:val="00A976AC"/>
    <w:rsid w:val="00AB1DE8"/>
    <w:rsid w:val="00AE5971"/>
    <w:rsid w:val="00B05A46"/>
    <w:rsid w:val="00B35F72"/>
    <w:rsid w:val="00B53968"/>
    <w:rsid w:val="00B70570"/>
    <w:rsid w:val="00B87C42"/>
    <w:rsid w:val="00B9485F"/>
    <w:rsid w:val="00BC109F"/>
    <w:rsid w:val="00BC469D"/>
    <w:rsid w:val="00BE0B23"/>
    <w:rsid w:val="00C07CBF"/>
    <w:rsid w:val="00C07F0C"/>
    <w:rsid w:val="00C1084D"/>
    <w:rsid w:val="00C16BFC"/>
    <w:rsid w:val="00C2649B"/>
    <w:rsid w:val="00C31F23"/>
    <w:rsid w:val="00C340DA"/>
    <w:rsid w:val="00C3780C"/>
    <w:rsid w:val="00C40AE3"/>
    <w:rsid w:val="00C46739"/>
    <w:rsid w:val="00C5393C"/>
    <w:rsid w:val="00C5478B"/>
    <w:rsid w:val="00C56557"/>
    <w:rsid w:val="00C653A8"/>
    <w:rsid w:val="00C93F58"/>
    <w:rsid w:val="00CA16A2"/>
    <w:rsid w:val="00CF263D"/>
    <w:rsid w:val="00D075A2"/>
    <w:rsid w:val="00D17EDB"/>
    <w:rsid w:val="00D21E07"/>
    <w:rsid w:val="00D256D7"/>
    <w:rsid w:val="00D330B6"/>
    <w:rsid w:val="00D3656F"/>
    <w:rsid w:val="00D40657"/>
    <w:rsid w:val="00D55D64"/>
    <w:rsid w:val="00D75220"/>
    <w:rsid w:val="00D7799F"/>
    <w:rsid w:val="00D825F0"/>
    <w:rsid w:val="00DA5E44"/>
    <w:rsid w:val="00DD1F14"/>
    <w:rsid w:val="00DE5524"/>
    <w:rsid w:val="00DF4BF2"/>
    <w:rsid w:val="00DF6982"/>
    <w:rsid w:val="00DF6C37"/>
    <w:rsid w:val="00DF79DA"/>
    <w:rsid w:val="00DF7CDA"/>
    <w:rsid w:val="00E00F32"/>
    <w:rsid w:val="00E671E9"/>
    <w:rsid w:val="00E85DB5"/>
    <w:rsid w:val="00EA3591"/>
    <w:rsid w:val="00EE0EB1"/>
    <w:rsid w:val="00EE7EE2"/>
    <w:rsid w:val="00F10CE1"/>
    <w:rsid w:val="00F258E2"/>
    <w:rsid w:val="00F318C5"/>
    <w:rsid w:val="00F4189A"/>
    <w:rsid w:val="00F55EC6"/>
    <w:rsid w:val="00F62F77"/>
    <w:rsid w:val="00F849A3"/>
    <w:rsid w:val="00F86D9B"/>
    <w:rsid w:val="00FA209D"/>
    <w:rsid w:val="00FA45F4"/>
    <w:rsid w:val="00FD75AC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2DECC-EBAC-4757-A772-DA8A85D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customStyle="1" w:styleId="1">
    <w:name w:val="1"/>
    <w:basedOn w:val="a"/>
    <w:rsid w:val="009D3999"/>
    <w:pPr>
      <w:widowControl/>
      <w:spacing w:line="360" w:lineRule="atLeast"/>
      <w:ind w:left="1680" w:hanging="480"/>
    </w:pPr>
    <w:rPr>
      <w:rFonts w:ascii="標楷體" w:eastAsia="標楷體" w:hAnsi="標楷體" w:cs="新細明體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63D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F63D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11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CFAD-128D-4624-9CEA-B3CF24C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Company>mirdc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m001488</dc:creator>
  <cp:lastModifiedBy>許世函</cp:lastModifiedBy>
  <cp:revision>7</cp:revision>
  <cp:lastPrinted>2018-04-11T06:07:00Z</cp:lastPrinted>
  <dcterms:created xsi:type="dcterms:W3CDTF">2018-04-11T06:03:00Z</dcterms:created>
  <dcterms:modified xsi:type="dcterms:W3CDTF">2018-04-12T01:25:00Z</dcterms:modified>
</cp:coreProperties>
</file>