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30D" w:rsidRPr="007111E0" w:rsidRDefault="0059030D" w:rsidP="0059030D">
      <w:pPr>
        <w:jc w:val="center"/>
        <w:rPr>
          <w:rFonts w:ascii="Times New Roman" w:eastAsia="標楷體" w:hAnsi="Times New Roman" w:cs="Times New Roman"/>
          <w:b/>
          <w:bCs/>
          <w:sz w:val="36"/>
          <w:szCs w:val="30"/>
        </w:rPr>
      </w:pPr>
      <w:r w:rsidRPr="007111E0">
        <w:rPr>
          <w:rFonts w:ascii="Times New Roman" w:eastAsia="標楷體" w:hAnsi="Times New Roman" w:cs="Times New Roman"/>
          <w:b/>
          <w:bCs/>
          <w:sz w:val="36"/>
          <w:szCs w:val="30"/>
        </w:rPr>
        <w:t>10</w:t>
      </w:r>
      <w:r>
        <w:rPr>
          <w:rFonts w:ascii="Times New Roman" w:eastAsia="標楷體" w:hAnsi="Times New Roman" w:cs="Times New Roman"/>
          <w:b/>
          <w:bCs/>
          <w:sz w:val="36"/>
          <w:szCs w:val="30"/>
        </w:rPr>
        <w:t>8</w:t>
      </w:r>
      <w:r w:rsidRPr="007111E0">
        <w:rPr>
          <w:rFonts w:ascii="Times New Roman" w:eastAsia="標楷體" w:hAnsi="Times New Roman" w:cs="Times New Roman"/>
          <w:b/>
          <w:bCs/>
          <w:sz w:val="36"/>
          <w:szCs w:val="30"/>
        </w:rPr>
        <w:t>年</w:t>
      </w:r>
      <w:r w:rsidRPr="007111E0">
        <w:rPr>
          <w:rFonts w:ascii="Times New Roman" w:eastAsia="標楷體" w:hAnsi="Times New Roman" w:cs="Times New Roman"/>
          <w:b/>
          <w:bCs/>
          <w:sz w:val="36"/>
          <w:szCs w:val="30"/>
          <w:lang w:eastAsia="zh-HK"/>
        </w:rPr>
        <w:t>工業局</w:t>
      </w:r>
      <w:r w:rsidRPr="007111E0">
        <w:rPr>
          <w:rFonts w:ascii="Times New Roman" w:eastAsia="標楷體" w:hAnsi="Times New Roman" w:cs="Times New Roman"/>
          <w:b/>
          <w:bCs/>
          <w:sz w:val="36"/>
          <w:szCs w:val="30"/>
        </w:rPr>
        <w:t>電子設備產業推動計畫</w:t>
      </w:r>
    </w:p>
    <w:p w:rsidR="0059030D" w:rsidRPr="007111E0" w:rsidRDefault="0059030D" w:rsidP="0059030D">
      <w:pPr>
        <w:jc w:val="center"/>
        <w:rPr>
          <w:rFonts w:ascii="Times New Roman" w:eastAsia="標楷體" w:hAnsi="Times New Roman" w:cs="Times New Roman"/>
          <w:b/>
          <w:bCs/>
          <w:sz w:val="30"/>
          <w:szCs w:val="30"/>
        </w:rPr>
      </w:pPr>
      <w:r w:rsidRPr="007111E0">
        <w:rPr>
          <w:rFonts w:ascii="Times New Roman" w:eastAsia="標楷體" w:hAnsi="Times New Roman" w:cs="Times New Roman"/>
          <w:b/>
          <w:bCs/>
          <w:sz w:val="30"/>
          <w:szCs w:val="30"/>
        </w:rPr>
        <w:t>海外技術專家來臺技術交流作業要點</w:t>
      </w:r>
    </w:p>
    <w:p w:rsidR="0059030D" w:rsidRPr="007111E0" w:rsidRDefault="0059030D" w:rsidP="0059030D">
      <w:pPr>
        <w:adjustRightInd w:val="0"/>
        <w:snapToGrid w:val="0"/>
        <w:ind w:right="320"/>
        <w:jc w:val="right"/>
        <w:rPr>
          <w:rFonts w:ascii="Times New Roman" w:eastAsia="標楷體" w:hAnsi="Times New Roman" w:cs="Times New Roman"/>
          <w:bCs/>
          <w:sz w:val="16"/>
          <w:szCs w:val="30"/>
        </w:rPr>
      </w:pPr>
      <w:r w:rsidRPr="007111E0">
        <w:rPr>
          <w:rFonts w:ascii="Times New Roman" w:eastAsia="標楷體" w:hAnsi="Times New Roman" w:cs="Times New Roman"/>
          <w:bCs/>
          <w:sz w:val="16"/>
          <w:szCs w:val="30"/>
        </w:rPr>
        <w:t xml:space="preserve">107.6 </w:t>
      </w:r>
      <w:r w:rsidRPr="007111E0">
        <w:rPr>
          <w:rFonts w:ascii="Times New Roman" w:eastAsia="標楷體" w:hAnsi="Times New Roman" w:cs="Times New Roman"/>
          <w:bCs/>
          <w:sz w:val="16"/>
          <w:szCs w:val="30"/>
        </w:rPr>
        <w:t>制定</w:t>
      </w:r>
    </w:p>
    <w:p w:rsidR="0059030D" w:rsidRPr="007111E0" w:rsidRDefault="0059030D" w:rsidP="0059030D">
      <w:pPr>
        <w:pStyle w:val="a3"/>
        <w:numPr>
          <w:ilvl w:val="0"/>
          <w:numId w:val="1"/>
        </w:numPr>
        <w:spacing w:beforeLines="50" w:before="180" w:afterLines="50" w:after="180"/>
        <w:ind w:leftChars="0"/>
        <w:jc w:val="both"/>
        <w:rPr>
          <w:rFonts w:ascii="Times New Roman" w:eastAsia="標楷體" w:hAnsi="Times New Roman" w:cs="Times New Roman"/>
          <w:szCs w:val="24"/>
        </w:rPr>
      </w:pPr>
      <w:r w:rsidRPr="007111E0">
        <w:rPr>
          <w:rFonts w:ascii="Times New Roman" w:eastAsia="標楷體" w:hAnsi="Times New Roman" w:cs="Times New Roman"/>
          <w:szCs w:val="24"/>
        </w:rPr>
        <w:t>目的</w:t>
      </w:r>
    </w:p>
    <w:p w:rsidR="0059030D" w:rsidRPr="007111E0" w:rsidRDefault="0059030D" w:rsidP="0059030D">
      <w:pPr>
        <w:pStyle w:val="a3"/>
        <w:ind w:leftChars="318" w:left="763"/>
        <w:jc w:val="both"/>
        <w:rPr>
          <w:rFonts w:ascii="Times New Roman" w:eastAsia="標楷體" w:hAnsi="Times New Roman" w:cs="Times New Roman"/>
          <w:szCs w:val="24"/>
        </w:rPr>
      </w:pPr>
      <w:r w:rsidRPr="007111E0">
        <w:rPr>
          <w:rFonts w:ascii="Times New Roman" w:eastAsia="標楷體" w:hAnsi="Times New Roman" w:cs="Times New Roman"/>
          <w:szCs w:val="24"/>
        </w:rPr>
        <w:t>電子設備主要用以研究、開發及生產各種電子產品，其終端使用者包含半導體、顯示器、發光二極體</w:t>
      </w:r>
      <w:r w:rsidRPr="007111E0">
        <w:rPr>
          <w:rFonts w:ascii="Times New Roman" w:eastAsia="標楷體" w:hAnsi="Times New Roman" w:cs="Times New Roman"/>
          <w:szCs w:val="24"/>
        </w:rPr>
        <w:t>(LED)</w:t>
      </w:r>
      <w:r w:rsidRPr="007111E0">
        <w:rPr>
          <w:rFonts w:ascii="Times New Roman" w:eastAsia="標楷體" w:hAnsi="Times New Roman" w:cs="Times New Roman"/>
          <w:szCs w:val="24"/>
        </w:rPr>
        <w:t>、印刷電路板</w:t>
      </w:r>
      <w:r w:rsidRPr="007111E0">
        <w:rPr>
          <w:rFonts w:ascii="Times New Roman" w:eastAsia="標楷體" w:hAnsi="Times New Roman" w:cs="Times New Roman"/>
          <w:szCs w:val="24"/>
        </w:rPr>
        <w:t>(PCB)</w:t>
      </w:r>
      <w:r w:rsidRPr="007111E0">
        <w:rPr>
          <w:rFonts w:ascii="Times New Roman" w:eastAsia="標楷體" w:hAnsi="Times New Roman" w:cs="Times New Roman"/>
          <w:szCs w:val="24"/>
        </w:rPr>
        <w:t>等產業。近年來全球各國經濟成長及生產技術精進，邁向自動化及工業化生產，加上消費性電子產品需求度逐漸的提高，因此加速如中國大陸及印度等地之廠商投入電子產品的相關研發及生產；而較先進的國家如美國、日本、韓國等也都相繼不斷的研發新的技術。並且因為新產品如</w:t>
      </w:r>
      <w:r w:rsidRPr="007111E0">
        <w:rPr>
          <w:rFonts w:ascii="Times New Roman" w:eastAsia="標楷體" w:hAnsi="Times New Roman" w:cs="Times New Roman"/>
          <w:szCs w:val="24"/>
        </w:rPr>
        <w:t>OLED</w:t>
      </w:r>
      <w:r w:rsidRPr="007111E0">
        <w:rPr>
          <w:rFonts w:ascii="Times New Roman" w:eastAsia="標楷體" w:hAnsi="Times New Roman" w:cs="Times New Roman"/>
          <w:szCs w:val="24"/>
        </w:rPr>
        <w:t>、</w:t>
      </w:r>
      <w:r w:rsidRPr="007111E0">
        <w:rPr>
          <w:rFonts w:ascii="Times New Roman" w:eastAsia="標楷體" w:hAnsi="Times New Roman" w:cs="Times New Roman"/>
          <w:szCs w:val="24"/>
        </w:rPr>
        <w:t>3D</w:t>
      </w:r>
      <w:r>
        <w:rPr>
          <w:rFonts w:ascii="Times New Roman" w:eastAsia="標楷體" w:hAnsi="Times New Roman" w:cs="Times New Roman" w:hint="eastAsia"/>
          <w:szCs w:val="24"/>
        </w:rPr>
        <w:t xml:space="preserve"> </w:t>
      </w:r>
      <w:r w:rsidRPr="007111E0">
        <w:rPr>
          <w:rFonts w:ascii="Times New Roman" w:eastAsia="標楷體" w:hAnsi="Times New Roman" w:cs="Times New Roman"/>
          <w:szCs w:val="24"/>
        </w:rPr>
        <w:t>IC</w:t>
      </w:r>
      <w:r w:rsidRPr="007111E0">
        <w:rPr>
          <w:rFonts w:ascii="Times New Roman" w:eastAsia="標楷體" w:hAnsi="Times New Roman" w:cs="Times New Roman"/>
          <w:szCs w:val="24"/>
        </w:rPr>
        <w:t>、互聯網及智慧製造等新的議題影響，使得製程技術的演進及產品多樣化需求，造成電子設備產業現今面臨關鍵技術能力不足、缺乏智慧機械鏈結終端需求，以及遭遇產業環境變化與外在威脅等問題。</w:t>
      </w:r>
    </w:p>
    <w:p w:rsidR="0059030D" w:rsidRPr="00CC1898" w:rsidRDefault="0059030D" w:rsidP="0059030D">
      <w:pPr>
        <w:pStyle w:val="a3"/>
        <w:ind w:leftChars="318" w:left="763"/>
        <w:jc w:val="both"/>
        <w:rPr>
          <w:rFonts w:ascii="Times New Roman" w:eastAsia="標楷體" w:hAnsi="Times New Roman" w:cs="Times New Roman"/>
          <w:szCs w:val="24"/>
        </w:rPr>
      </w:pPr>
      <w:r w:rsidRPr="007111E0">
        <w:rPr>
          <w:rFonts w:ascii="Times New Roman" w:eastAsia="標楷體" w:hAnsi="Times New Roman" w:cs="Times New Roman"/>
          <w:szCs w:val="24"/>
        </w:rPr>
        <w:t>另外，國內設備業者多為中小企業，在發展關鍵核心技術及整機設備過程中，所需關鍵製造技術人才嚴重不足。</w:t>
      </w:r>
    </w:p>
    <w:p w:rsidR="0059030D" w:rsidRPr="007111E0" w:rsidRDefault="0059030D" w:rsidP="0059030D">
      <w:pPr>
        <w:pStyle w:val="a3"/>
        <w:ind w:leftChars="318" w:left="763"/>
        <w:jc w:val="both"/>
        <w:rPr>
          <w:rFonts w:ascii="Times New Roman" w:eastAsia="標楷體" w:hAnsi="Times New Roman" w:cs="Times New Roman"/>
          <w:szCs w:val="24"/>
        </w:rPr>
      </w:pPr>
      <w:r w:rsidRPr="007111E0">
        <w:rPr>
          <w:rFonts w:ascii="Times New Roman" w:eastAsia="標楷體" w:hAnsi="Times New Roman" w:cs="Times New Roman"/>
          <w:szCs w:val="24"/>
        </w:rPr>
        <w:t>因此，本作業要點執行方法主要以海外技術專家來臺技術交流，例如邀請日本</w:t>
      </w:r>
      <w:r>
        <w:rPr>
          <w:rFonts w:ascii="Times New Roman" w:eastAsia="標楷體" w:hAnsi="Times New Roman" w:cs="Times New Roman"/>
          <w:szCs w:val="24"/>
        </w:rPr>
        <w:t>優退以及銀髮族族群中，具有專業工作能力及不排斥海外二度就業者來</w:t>
      </w:r>
      <w:r>
        <w:rPr>
          <w:rFonts w:ascii="Times New Roman" w:eastAsia="標楷體" w:hAnsi="Times New Roman" w:cs="Times New Roman" w:hint="eastAsia"/>
          <w:szCs w:val="24"/>
        </w:rPr>
        <w:t>臺</w:t>
      </w:r>
      <w:r w:rsidRPr="007111E0">
        <w:rPr>
          <w:rFonts w:ascii="Times New Roman" w:eastAsia="標楷體" w:hAnsi="Times New Roman" w:cs="Times New Roman"/>
          <w:szCs w:val="24"/>
        </w:rPr>
        <w:t>，針對電子設備企業所面臨之問題進行現場診斷服務，協助推動國內電子設備產業之技術量能提升、建構完善之供應鏈體系，進而擴散至其它產業領域</w:t>
      </w:r>
      <w:r>
        <w:rPr>
          <w:rFonts w:ascii="Times New Roman" w:eastAsia="標楷體" w:hAnsi="Times New Roman" w:cs="Times New Roman" w:hint="eastAsia"/>
          <w:szCs w:val="24"/>
        </w:rPr>
        <w:t>，</w:t>
      </w:r>
      <w:r w:rsidRPr="007111E0">
        <w:rPr>
          <w:rFonts w:ascii="Times New Roman" w:eastAsia="標楷體" w:hAnsi="Times New Roman" w:cs="Times New Roman"/>
          <w:szCs w:val="24"/>
        </w:rPr>
        <w:t>以提高國內電子設備之產業綜效。</w:t>
      </w:r>
    </w:p>
    <w:p w:rsidR="0059030D" w:rsidRPr="007111E0" w:rsidRDefault="0059030D" w:rsidP="0059030D">
      <w:pPr>
        <w:pStyle w:val="a3"/>
        <w:numPr>
          <w:ilvl w:val="0"/>
          <w:numId w:val="1"/>
        </w:numPr>
        <w:spacing w:beforeLines="50" w:before="180" w:afterLines="50" w:after="180"/>
        <w:ind w:leftChars="0"/>
        <w:jc w:val="both"/>
        <w:rPr>
          <w:rFonts w:ascii="Times New Roman" w:eastAsia="標楷體" w:hAnsi="Times New Roman" w:cs="Times New Roman"/>
          <w:szCs w:val="24"/>
        </w:rPr>
      </w:pPr>
      <w:r w:rsidRPr="007111E0">
        <w:rPr>
          <w:rFonts w:ascii="Times New Roman" w:eastAsia="標楷體" w:hAnsi="Times New Roman" w:cs="Times New Roman"/>
          <w:szCs w:val="24"/>
        </w:rPr>
        <w:t>受理單位</w:t>
      </w:r>
    </w:p>
    <w:p w:rsidR="0059030D" w:rsidRPr="007111E0" w:rsidRDefault="0059030D" w:rsidP="0059030D">
      <w:pPr>
        <w:pStyle w:val="a3"/>
        <w:ind w:leftChars="318" w:left="763"/>
        <w:jc w:val="both"/>
        <w:rPr>
          <w:rFonts w:ascii="Times New Roman" w:eastAsia="標楷體" w:hAnsi="Times New Roman" w:cs="Times New Roman"/>
        </w:rPr>
      </w:pPr>
      <w:r w:rsidRPr="007111E0">
        <w:rPr>
          <w:rFonts w:ascii="Times New Roman" w:eastAsia="標楷體" w:hAnsi="Times New Roman" w:cs="Times New Roman"/>
        </w:rPr>
        <w:t>財團法人金屬工業研究發展中心。</w:t>
      </w:r>
    </w:p>
    <w:p w:rsidR="0059030D" w:rsidRPr="007111E0" w:rsidRDefault="0059030D" w:rsidP="0059030D">
      <w:pPr>
        <w:pStyle w:val="a3"/>
        <w:numPr>
          <w:ilvl w:val="0"/>
          <w:numId w:val="1"/>
        </w:numPr>
        <w:spacing w:beforeLines="50" w:before="180" w:afterLines="50" w:after="180"/>
        <w:ind w:leftChars="0"/>
        <w:jc w:val="both"/>
        <w:rPr>
          <w:rFonts w:ascii="Times New Roman" w:eastAsia="標楷體" w:hAnsi="Times New Roman" w:cs="Times New Roman"/>
          <w:szCs w:val="24"/>
        </w:rPr>
      </w:pPr>
      <w:r w:rsidRPr="007111E0">
        <w:rPr>
          <w:rFonts w:ascii="Times New Roman" w:eastAsia="標楷體" w:hAnsi="Times New Roman" w:cs="Times New Roman"/>
          <w:szCs w:val="24"/>
        </w:rPr>
        <w:t>申請產業範圍</w:t>
      </w:r>
    </w:p>
    <w:p w:rsidR="0059030D" w:rsidRPr="007111E0" w:rsidRDefault="0059030D" w:rsidP="0059030D">
      <w:pPr>
        <w:pStyle w:val="a3"/>
        <w:ind w:leftChars="318" w:left="763"/>
        <w:jc w:val="both"/>
        <w:rPr>
          <w:rFonts w:ascii="Times New Roman" w:eastAsia="標楷體" w:hAnsi="Times New Roman" w:cs="Times New Roman"/>
        </w:rPr>
      </w:pPr>
      <w:r w:rsidRPr="007111E0">
        <w:rPr>
          <w:rFonts w:ascii="Times New Roman" w:eastAsia="標楷體" w:hAnsi="Times New Roman" w:cs="Times New Roman"/>
        </w:rPr>
        <w:t>依據我國行政院主計處「中華民國行業標準分類」之定義範圍，電子及半導體生產專用機械設備製造之行業，包括：電子生產設備、半導體生產設備、印刷電路板生產設備、液晶顯示器生產設備等相關業者可申請。</w:t>
      </w:r>
    </w:p>
    <w:p w:rsidR="0059030D" w:rsidRPr="007111E0" w:rsidRDefault="0059030D" w:rsidP="0059030D">
      <w:pPr>
        <w:pStyle w:val="a3"/>
        <w:numPr>
          <w:ilvl w:val="0"/>
          <w:numId w:val="1"/>
        </w:numPr>
        <w:spacing w:beforeLines="50" w:before="180" w:afterLines="50" w:after="180"/>
        <w:ind w:leftChars="0"/>
        <w:jc w:val="both"/>
        <w:rPr>
          <w:rFonts w:ascii="Times New Roman" w:eastAsia="標楷體" w:hAnsi="Times New Roman" w:cs="Times New Roman"/>
          <w:szCs w:val="24"/>
        </w:rPr>
      </w:pPr>
      <w:r w:rsidRPr="007111E0">
        <w:rPr>
          <w:rFonts w:ascii="Times New Roman" w:eastAsia="標楷體" w:hAnsi="Times New Roman" w:cs="Times New Roman"/>
          <w:szCs w:val="24"/>
          <w:lang w:eastAsia="zh-HK"/>
        </w:rPr>
        <w:t>媒合</w:t>
      </w:r>
      <w:r w:rsidRPr="007111E0">
        <w:rPr>
          <w:rFonts w:ascii="Times New Roman" w:eastAsia="標楷體" w:hAnsi="Times New Roman" w:cs="Times New Roman"/>
          <w:szCs w:val="24"/>
        </w:rPr>
        <w:t>對象</w:t>
      </w:r>
    </w:p>
    <w:p w:rsidR="0059030D" w:rsidRPr="007111E0" w:rsidRDefault="0059030D" w:rsidP="0059030D">
      <w:pPr>
        <w:pStyle w:val="a3"/>
        <w:spacing w:beforeLines="50" w:before="180" w:afterLines="50" w:after="180"/>
        <w:ind w:leftChars="118" w:left="283"/>
        <w:jc w:val="both"/>
        <w:rPr>
          <w:rFonts w:ascii="Times New Roman" w:eastAsia="標楷體" w:hAnsi="Times New Roman" w:cs="Times New Roman"/>
        </w:rPr>
      </w:pPr>
      <w:r w:rsidRPr="007111E0">
        <w:rPr>
          <w:rFonts w:ascii="Times New Roman" w:eastAsia="標楷體" w:hAnsi="Times New Roman" w:cs="Times New Roman"/>
          <w:szCs w:val="24"/>
        </w:rPr>
        <w:t xml:space="preserve">    (</w:t>
      </w:r>
      <w:r w:rsidRPr="007111E0">
        <w:rPr>
          <w:rFonts w:ascii="Times New Roman" w:eastAsia="標楷體" w:hAnsi="Times New Roman" w:cs="Times New Roman"/>
          <w:szCs w:val="24"/>
          <w:lang w:eastAsia="zh-HK"/>
        </w:rPr>
        <w:t>一</w:t>
      </w:r>
      <w:r w:rsidRPr="007111E0">
        <w:rPr>
          <w:rFonts w:ascii="Times New Roman" w:eastAsia="標楷體" w:hAnsi="Times New Roman" w:cs="Times New Roman"/>
          <w:szCs w:val="24"/>
        </w:rPr>
        <w:t>)</w:t>
      </w:r>
      <w:r w:rsidRPr="007111E0">
        <w:rPr>
          <w:rFonts w:ascii="Times New Roman" w:eastAsia="標楷體" w:hAnsi="Times New Roman" w:cs="Times New Roman"/>
          <w:szCs w:val="24"/>
          <w:lang w:eastAsia="zh-HK"/>
        </w:rPr>
        <w:t xml:space="preserve"> </w:t>
      </w:r>
      <w:r w:rsidRPr="007111E0">
        <w:rPr>
          <w:rFonts w:ascii="Times New Roman" w:eastAsia="標楷體" w:hAnsi="Times New Roman" w:cs="Times New Roman"/>
          <w:lang w:eastAsia="zh-HK"/>
        </w:rPr>
        <w:t>海外</w:t>
      </w:r>
      <w:r w:rsidRPr="007111E0">
        <w:rPr>
          <w:rFonts w:ascii="Times New Roman" w:eastAsia="標楷體" w:hAnsi="Times New Roman" w:cs="Times New Roman"/>
        </w:rPr>
        <w:t>技術專</w:t>
      </w:r>
      <w:r w:rsidRPr="007111E0">
        <w:rPr>
          <w:rFonts w:ascii="Times New Roman" w:eastAsia="標楷體" w:hAnsi="Times New Roman" w:cs="Times New Roman"/>
          <w:lang w:eastAsia="zh-HK"/>
        </w:rPr>
        <w:t>家部分</w:t>
      </w:r>
      <w:r w:rsidRPr="007111E0">
        <w:rPr>
          <w:rFonts w:ascii="Times New Roman" w:eastAsia="標楷體" w:hAnsi="Times New Roman" w:cs="Times New Roman"/>
        </w:rPr>
        <w:t>:</w:t>
      </w:r>
    </w:p>
    <w:p w:rsidR="0059030D" w:rsidRPr="007111E0" w:rsidRDefault="0059030D" w:rsidP="0059030D">
      <w:pPr>
        <w:spacing w:beforeLines="50" w:before="180" w:afterLines="50" w:after="180"/>
        <w:ind w:leftChars="236" w:left="566" w:firstLineChars="295" w:firstLine="708"/>
        <w:jc w:val="both"/>
        <w:rPr>
          <w:rFonts w:ascii="Times New Roman" w:eastAsia="標楷體" w:hAnsi="Times New Roman" w:cs="Times New Roman"/>
          <w:color w:val="FF0000"/>
        </w:rPr>
      </w:pPr>
      <w:r w:rsidRPr="007111E0">
        <w:rPr>
          <w:rFonts w:ascii="Times New Roman" w:eastAsia="標楷體" w:hAnsi="Times New Roman" w:cs="Times New Roman"/>
          <w:lang w:eastAsia="zh-HK"/>
        </w:rPr>
        <w:t>須具下列資格條件之一</w:t>
      </w:r>
      <w:r w:rsidRPr="007111E0">
        <w:rPr>
          <w:rFonts w:ascii="Times New Roman" w:eastAsia="標楷體" w:hAnsi="Times New Roman" w:cs="Times New Roman"/>
        </w:rPr>
        <w:t xml:space="preserve"> :</w:t>
      </w:r>
    </w:p>
    <w:p w:rsidR="0059030D" w:rsidRPr="007111E0" w:rsidRDefault="0059030D" w:rsidP="0059030D">
      <w:pPr>
        <w:pStyle w:val="a3"/>
        <w:spacing w:beforeLines="50" w:before="180" w:afterLines="50" w:after="180"/>
        <w:ind w:leftChars="530" w:left="1416" w:hangingChars="60" w:hanging="144"/>
        <w:jc w:val="both"/>
        <w:rPr>
          <w:rFonts w:ascii="Times New Roman" w:eastAsia="標楷體" w:hAnsi="Times New Roman" w:cs="Times New Roman"/>
          <w:szCs w:val="24"/>
          <w:lang w:eastAsia="zh-HK"/>
        </w:rPr>
      </w:pPr>
      <w:r w:rsidRPr="007111E0">
        <w:rPr>
          <w:rFonts w:ascii="Times New Roman" w:eastAsia="標楷體" w:hAnsi="Times New Roman" w:cs="Times New Roman"/>
          <w:szCs w:val="24"/>
          <w:lang w:eastAsia="zh-HK"/>
        </w:rPr>
        <w:t>1.</w:t>
      </w:r>
      <w:r w:rsidRPr="007111E0">
        <w:rPr>
          <w:rFonts w:ascii="Times New Roman" w:eastAsia="標楷體" w:hAnsi="Times New Roman" w:cs="Times New Roman"/>
          <w:szCs w:val="24"/>
          <w:lang w:eastAsia="zh-HK"/>
        </w:rPr>
        <w:t>具</w:t>
      </w:r>
      <w:r w:rsidRPr="007111E0">
        <w:rPr>
          <w:rFonts w:ascii="Times New Roman" w:eastAsia="標楷體" w:hAnsi="Times New Roman" w:cs="Times New Roman"/>
          <w:szCs w:val="24"/>
        </w:rPr>
        <w:t>電子設備</w:t>
      </w:r>
      <w:r w:rsidRPr="007111E0">
        <w:rPr>
          <w:rFonts w:ascii="Times New Roman" w:eastAsia="標楷體" w:hAnsi="Times New Roman" w:cs="Times New Roman"/>
          <w:szCs w:val="24"/>
          <w:lang w:eastAsia="zh-HK"/>
        </w:rPr>
        <w:t>關鍵技術研發、</w:t>
      </w:r>
      <w:r w:rsidRPr="007111E0">
        <w:rPr>
          <w:rFonts w:ascii="Times New Roman" w:eastAsia="標楷體" w:hAnsi="Times New Roman" w:cs="Times New Roman"/>
          <w:szCs w:val="24"/>
        </w:rPr>
        <w:t>產業</w:t>
      </w:r>
      <w:r w:rsidRPr="007111E0">
        <w:rPr>
          <w:rFonts w:ascii="Times New Roman" w:eastAsia="標楷體" w:hAnsi="Times New Roman" w:cs="Times New Roman"/>
          <w:szCs w:val="24"/>
          <w:lang w:eastAsia="zh-HK"/>
        </w:rPr>
        <w:t>管理等能力，曾任職政府機關、相關企業或大學研究機構</w:t>
      </w:r>
      <w:r w:rsidRPr="007111E0">
        <w:rPr>
          <w:rFonts w:ascii="Times New Roman" w:eastAsia="標楷體" w:hAnsi="Times New Roman" w:cs="Times New Roman"/>
          <w:szCs w:val="24"/>
          <w:lang w:eastAsia="zh-HK"/>
        </w:rPr>
        <w:t>10</w:t>
      </w:r>
      <w:r w:rsidRPr="007111E0">
        <w:rPr>
          <w:rFonts w:ascii="Times New Roman" w:eastAsia="標楷體" w:hAnsi="Times New Roman" w:cs="Times New Roman"/>
          <w:szCs w:val="24"/>
          <w:lang w:eastAsia="zh-HK"/>
        </w:rPr>
        <w:t>年</w:t>
      </w:r>
      <w:r w:rsidRPr="007111E0">
        <w:rPr>
          <w:rFonts w:ascii="Times New Roman" w:eastAsia="標楷體" w:hAnsi="Times New Roman" w:cs="Times New Roman"/>
          <w:szCs w:val="24"/>
          <w:lang w:eastAsia="zh-HK"/>
        </w:rPr>
        <w:t>(</w:t>
      </w:r>
      <w:r w:rsidRPr="007111E0">
        <w:rPr>
          <w:rFonts w:ascii="Times New Roman" w:eastAsia="標楷體" w:hAnsi="Times New Roman" w:cs="Times New Roman"/>
          <w:szCs w:val="24"/>
          <w:lang w:eastAsia="zh-HK"/>
        </w:rPr>
        <w:t>含</w:t>
      </w:r>
      <w:r w:rsidRPr="007111E0">
        <w:rPr>
          <w:rFonts w:ascii="Times New Roman" w:eastAsia="標楷體" w:hAnsi="Times New Roman" w:cs="Times New Roman"/>
          <w:szCs w:val="24"/>
          <w:lang w:eastAsia="zh-HK"/>
        </w:rPr>
        <w:t>)</w:t>
      </w:r>
      <w:r w:rsidRPr="007111E0">
        <w:rPr>
          <w:rFonts w:ascii="Times New Roman" w:eastAsia="標楷體" w:hAnsi="Times New Roman" w:cs="Times New Roman"/>
          <w:szCs w:val="24"/>
          <w:lang w:eastAsia="zh-HK"/>
        </w:rPr>
        <w:t>以上工作經驗者為優。</w:t>
      </w:r>
    </w:p>
    <w:p w:rsidR="0059030D" w:rsidRPr="007111E0" w:rsidRDefault="0059030D" w:rsidP="0059030D">
      <w:pPr>
        <w:pStyle w:val="a3"/>
        <w:spacing w:beforeLines="50" w:before="180" w:afterLines="50" w:after="180"/>
        <w:ind w:leftChars="531" w:left="1274"/>
        <w:jc w:val="both"/>
        <w:rPr>
          <w:rFonts w:ascii="Times New Roman" w:eastAsia="標楷體" w:hAnsi="Times New Roman" w:cs="Times New Roman"/>
          <w:szCs w:val="24"/>
        </w:rPr>
      </w:pPr>
      <w:r w:rsidRPr="007111E0">
        <w:rPr>
          <w:rFonts w:ascii="Times New Roman" w:eastAsia="標楷體" w:hAnsi="Times New Roman" w:cs="Times New Roman"/>
          <w:szCs w:val="24"/>
        </w:rPr>
        <w:lastRenderedPageBreak/>
        <w:t>2.</w:t>
      </w:r>
      <w:r w:rsidRPr="007111E0">
        <w:rPr>
          <w:rFonts w:ascii="Times New Roman" w:eastAsia="標楷體" w:hAnsi="Times New Roman" w:cs="Times New Roman"/>
          <w:szCs w:val="24"/>
        </w:rPr>
        <w:t>具</w:t>
      </w:r>
      <w:r w:rsidRPr="007111E0">
        <w:rPr>
          <w:rFonts w:ascii="Times New Roman" w:eastAsia="標楷體" w:hAnsi="Times New Roman" w:cs="Times New Roman"/>
          <w:szCs w:val="24"/>
        </w:rPr>
        <w:t>10</w:t>
      </w:r>
      <w:r w:rsidRPr="007111E0">
        <w:rPr>
          <w:rFonts w:ascii="Times New Roman" w:eastAsia="標楷體" w:hAnsi="Times New Roman" w:cs="Times New Roman"/>
          <w:szCs w:val="24"/>
        </w:rPr>
        <w:t>年</w:t>
      </w:r>
      <w:r w:rsidRPr="007111E0">
        <w:rPr>
          <w:rFonts w:ascii="Times New Roman" w:eastAsia="標楷體" w:hAnsi="Times New Roman" w:cs="Times New Roman"/>
          <w:szCs w:val="24"/>
        </w:rPr>
        <w:t>(</w:t>
      </w:r>
      <w:r w:rsidRPr="007111E0">
        <w:rPr>
          <w:rFonts w:ascii="Times New Roman" w:eastAsia="標楷體" w:hAnsi="Times New Roman" w:cs="Times New Roman"/>
          <w:szCs w:val="24"/>
        </w:rPr>
        <w:t>含</w:t>
      </w:r>
      <w:r w:rsidRPr="007111E0">
        <w:rPr>
          <w:rFonts w:ascii="Times New Roman" w:eastAsia="標楷體" w:hAnsi="Times New Roman" w:cs="Times New Roman"/>
          <w:szCs w:val="24"/>
        </w:rPr>
        <w:t>)</w:t>
      </w:r>
      <w:r w:rsidRPr="007111E0">
        <w:rPr>
          <w:rFonts w:ascii="Times New Roman" w:eastAsia="標楷體" w:hAnsi="Times New Roman" w:cs="Times New Roman"/>
          <w:szCs w:val="24"/>
        </w:rPr>
        <w:t>以上電子設備開發經驗者優先考慮。</w:t>
      </w:r>
    </w:p>
    <w:p w:rsidR="0059030D" w:rsidRPr="007111E0" w:rsidRDefault="0059030D" w:rsidP="0059030D">
      <w:pPr>
        <w:pStyle w:val="a3"/>
        <w:spacing w:beforeLines="50" w:before="180" w:afterLines="50" w:after="180"/>
        <w:ind w:leftChars="318" w:left="763"/>
        <w:jc w:val="both"/>
        <w:rPr>
          <w:rFonts w:ascii="Times New Roman" w:eastAsia="標楷體" w:hAnsi="Times New Roman" w:cs="Times New Roman"/>
          <w:szCs w:val="24"/>
        </w:rPr>
      </w:pPr>
      <w:r w:rsidRPr="007111E0">
        <w:rPr>
          <w:rFonts w:ascii="Times New Roman" w:eastAsia="標楷體" w:hAnsi="Times New Roman" w:cs="Times New Roman"/>
          <w:szCs w:val="24"/>
        </w:rPr>
        <w:t>(</w:t>
      </w:r>
      <w:r w:rsidRPr="007111E0">
        <w:rPr>
          <w:rFonts w:ascii="Times New Roman" w:eastAsia="標楷體" w:hAnsi="Times New Roman" w:cs="Times New Roman"/>
          <w:szCs w:val="24"/>
          <w:lang w:eastAsia="zh-HK"/>
        </w:rPr>
        <w:t>二</w:t>
      </w:r>
      <w:r w:rsidRPr="007111E0">
        <w:rPr>
          <w:rFonts w:ascii="Times New Roman" w:eastAsia="標楷體" w:hAnsi="Times New Roman" w:cs="Times New Roman"/>
          <w:szCs w:val="24"/>
        </w:rPr>
        <w:t>)</w:t>
      </w:r>
      <w:r w:rsidRPr="007111E0">
        <w:rPr>
          <w:rFonts w:ascii="Times New Roman" w:eastAsia="標楷體" w:hAnsi="Times New Roman" w:cs="Times New Roman"/>
          <w:szCs w:val="24"/>
          <w:lang w:eastAsia="zh-HK"/>
        </w:rPr>
        <w:t xml:space="preserve"> </w:t>
      </w:r>
      <w:r w:rsidRPr="007111E0">
        <w:rPr>
          <w:rFonts w:ascii="Times New Roman" w:eastAsia="標楷體" w:hAnsi="Times New Roman" w:cs="Times New Roman"/>
          <w:szCs w:val="24"/>
          <w:lang w:eastAsia="zh-HK"/>
        </w:rPr>
        <w:t>需求廠商部分</w:t>
      </w:r>
      <w:r w:rsidRPr="007111E0">
        <w:rPr>
          <w:rFonts w:ascii="Times New Roman" w:eastAsia="標楷體" w:hAnsi="Times New Roman" w:cs="Times New Roman"/>
          <w:szCs w:val="24"/>
        </w:rPr>
        <w:t xml:space="preserve"> :</w:t>
      </w:r>
    </w:p>
    <w:p w:rsidR="0059030D" w:rsidRPr="007111E0" w:rsidRDefault="003047D0" w:rsidP="003047D0">
      <w:pPr>
        <w:pStyle w:val="a3"/>
        <w:spacing w:beforeLines="50" w:before="180" w:afterLines="50" w:after="180"/>
        <w:ind w:leftChars="531" w:left="1274"/>
        <w:jc w:val="both"/>
        <w:rPr>
          <w:rFonts w:ascii="Times New Roman" w:eastAsia="標楷體" w:hAnsi="Times New Roman" w:cs="Times New Roman"/>
          <w:szCs w:val="24"/>
        </w:rPr>
      </w:pPr>
      <w:r>
        <w:rPr>
          <w:rFonts w:ascii="Times New Roman" w:eastAsia="標楷體" w:hAnsi="Times New Roman" w:cs="Times New Roman" w:hint="eastAsia"/>
          <w:szCs w:val="24"/>
        </w:rPr>
        <w:t>針對</w:t>
      </w:r>
      <w:r w:rsidR="0059030D" w:rsidRPr="007111E0">
        <w:rPr>
          <w:rFonts w:ascii="Times New Roman" w:eastAsia="標楷體" w:hAnsi="Times New Roman" w:cs="Times New Roman"/>
          <w:szCs w:val="24"/>
          <w:lang w:eastAsia="zh-HK"/>
        </w:rPr>
        <w:t>國內現有</w:t>
      </w:r>
      <w:r w:rsidR="0059030D" w:rsidRPr="007111E0">
        <w:rPr>
          <w:rFonts w:ascii="Times New Roman" w:eastAsia="標楷體" w:hAnsi="Times New Roman" w:cs="Times New Roman"/>
          <w:szCs w:val="24"/>
        </w:rPr>
        <w:t>電子設備及零組件製造</w:t>
      </w:r>
      <w:r w:rsidR="0059030D" w:rsidRPr="007111E0">
        <w:rPr>
          <w:rFonts w:ascii="Times New Roman" w:eastAsia="標楷體" w:hAnsi="Times New Roman" w:cs="Times New Roman"/>
          <w:szCs w:val="24"/>
          <w:lang w:eastAsia="zh-HK"/>
        </w:rPr>
        <w:t>廠商</w:t>
      </w:r>
      <w:r>
        <w:rPr>
          <w:rFonts w:ascii="Times New Roman" w:eastAsia="標楷體" w:hAnsi="Times New Roman" w:cs="Times New Roman" w:hint="eastAsia"/>
          <w:szCs w:val="24"/>
        </w:rPr>
        <w:t>，以及</w:t>
      </w:r>
      <w:r w:rsidR="0059030D" w:rsidRPr="007111E0">
        <w:rPr>
          <w:rFonts w:ascii="Times New Roman" w:eastAsia="標楷體" w:hAnsi="Times New Roman" w:cs="Times New Roman"/>
          <w:szCs w:val="24"/>
        </w:rPr>
        <w:t>有意願進入電子設備及零組件製造領域，並具備基礎加工技術之國內廠商。</w:t>
      </w:r>
    </w:p>
    <w:p w:rsidR="0059030D" w:rsidRPr="007111E0" w:rsidRDefault="0059030D" w:rsidP="009F1A91">
      <w:pPr>
        <w:pStyle w:val="a3"/>
        <w:spacing w:beforeLines="50" w:before="180" w:afterLines="50" w:after="180"/>
        <w:ind w:leftChars="531" w:left="1274"/>
        <w:jc w:val="both"/>
        <w:rPr>
          <w:rFonts w:ascii="Times New Roman" w:eastAsia="標楷體" w:hAnsi="Times New Roman" w:cs="Times New Roman"/>
          <w:szCs w:val="24"/>
        </w:rPr>
      </w:pPr>
      <w:r w:rsidRPr="007111E0">
        <w:rPr>
          <w:rFonts w:ascii="Times New Roman" w:eastAsia="標楷體" w:hAnsi="Times New Roman" w:cs="Times New Roman"/>
          <w:szCs w:val="24"/>
          <w:lang w:eastAsia="zh-HK"/>
        </w:rPr>
        <w:t>須符合下列資格條件</w:t>
      </w:r>
      <w:r w:rsidRPr="007111E0">
        <w:rPr>
          <w:rFonts w:ascii="Times New Roman" w:eastAsia="標楷體" w:hAnsi="Times New Roman" w:cs="Times New Roman"/>
          <w:szCs w:val="24"/>
        </w:rPr>
        <w:t xml:space="preserve"> :</w:t>
      </w:r>
      <w:r w:rsidRPr="007111E0">
        <w:rPr>
          <w:rFonts w:ascii="Times New Roman" w:eastAsia="標楷體" w:hAnsi="Times New Roman" w:cs="Times New Roman"/>
          <w:color w:val="FF0000"/>
          <w:szCs w:val="24"/>
        </w:rPr>
        <w:t xml:space="preserve"> </w:t>
      </w:r>
      <w:bookmarkStart w:id="0" w:name="_GoBack"/>
      <w:bookmarkEnd w:id="0"/>
    </w:p>
    <w:p w:rsidR="0059030D" w:rsidRPr="007111E0" w:rsidRDefault="0059030D" w:rsidP="0059030D">
      <w:pPr>
        <w:pStyle w:val="a3"/>
        <w:spacing w:beforeLines="50" w:before="180" w:afterLines="50" w:after="180"/>
        <w:ind w:leftChars="531" w:left="1274"/>
        <w:jc w:val="both"/>
        <w:rPr>
          <w:rFonts w:ascii="Times New Roman" w:eastAsia="標楷體" w:hAnsi="Times New Roman" w:cs="Times New Roman"/>
          <w:szCs w:val="24"/>
        </w:rPr>
      </w:pPr>
      <w:r>
        <w:rPr>
          <w:rFonts w:ascii="Times New Roman" w:eastAsia="標楷體" w:hAnsi="Times New Roman" w:cs="Times New Roman"/>
          <w:szCs w:val="24"/>
        </w:rPr>
        <w:t>1.</w:t>
      </w:r>
      <w:r w:rsidRPr="007111E0">
        <w:rPr>
          <w:rFonts w:ascii="Times New Roman" w:eastAsia="標楷體" w:hAnsi="Times New Roman" w:cs="Times New Roman"/>
          <w:szCs w:val="24"/>
        </w:rPr>
        <w:t>依公司法設立之民營製造業或技術服務業。</w:t>
      </w:r>
    </w:p>
    <w:p w:rsidR="0059030D" w:rsidRPr="007111E0" w:rsidRDefault="0059030D" w:rsidP="0059030D">
      <w:pPr>
        <w:pStyle w:val="a3"/>
        <w:spacing w:beforeLines="50" w:before="180" w:afterLines="50" w:after="180"/>
        <w:ind w:leftChars="531" w:left="1274"/>
        <w:jc w:val="both"/>
        <w:rPr>
          <w:rFonts w:ascii="Times New Roman" w:eastAsia="標楷體" w:hAnsi="Times New Roman" w:cs="Times New Roman"/>
          <w:szCs w:val="24"/>
        </w:rPr>
      </w:pPr>
      <w:r>
        <w:rPr>
          <w:rFonts w:ascii="Times New Roman" w:eastAsia="標楷體" w:hAnsi="Times New Roman" w:cs="Times New Roman"/>
          <w:szCs w:val="24"/>
        </w:rPr>
        <w:t>2.</w:t>
      </w:r>
      <w:r w:rsidRPr="007111E0">
        <w:rPr>
          <w:rFonts w:ascii="Times New Roman" w:eastAsia="標楷體" w:hAnsi="Times New Roman" w:cs="Times New Roman"/>
          <w:szCs w:val="24"/>
        </w:rPr>
        <w:t>申請公司實收資本額超過</w:t>
      </w:r>
      <w:r w:rsidRPr="007111E0">
        <w:rPr>
          <w:rFonts w:ascii="Times New Roman" w:eastAsia="標楷體" w:hAnsi="Times New Roman" w:cs="Times New Roman"/>
          <w:szCs w:val="24"/>
        </w:rPr>
        <w:t>(</w:t>
      </w:r>
      <w:r w:rsidRPr="007111E0">
        <w:rPr>
          <w:rFonts w:ascii="Times New Roman" w:eastAsia="標楷體" w:hAnsi="Times New Roman" w:cs="Times New Roman"/>
          <w:szCs w:val="24"/>
        </w:rPr>
        <w:t>含</w:t>
      </w:r>
      <w:r w:rsidRPr="007111E0">
        <w:rPr>
          <w:rFonts w:ascii="Times New Roman" w:eastAsia="標楷體" w:hAnsi="Times New Roman" w:cs="Times New Roman"/>
          <w:szCs w:val="24"/>
        </w:rPr>
        <w:t>)2,000</w:t>
      </w:r>
      <w:r w:rsidRPr="007111E0">
        <w:rPr>
          <w:rFonts w:ascii="Times New Roman" w:eastAsia="標楷體" w:hAnsi="Times New Roman" w:cs="Times New Roman"/>
          <w:szCs w:val="24"/>
        </w:rPr>
        <w:t>萬元。</w:t>
      </w:r>
    </w:p>
    <w:p w:rsidR="0059030D" w:rsidRPr="007111E0" w:rsidRDefault="0059030D" w:rsidP="0059030D">
      <w:pPr>
        <w:pStyle w:val="a3"/>
        <w:spacing w:beforeLines="50" w:before="180" w:afterLines="50" w:after="180"/>
        <w:ind w:leftChars="530" w:left="1416" w:hangingChars="60" w:hanging="144"/>
        <w:jc w:val="both"/>
        <w:rPr>
          <w:rFonts w:ascii="Times New Roman" w:eastAsia="標楷體" w:hAnsi="Times New Roman" w:cs="Times New Roman"/>
          <w:szCs w:val="24"/>
        </w:rPr>
      </w:pPr>
      <w:r>
        <w:rPr>
          <w:rFonts w:ascii="Times New Roman" w:eastAsia="標楷體" w:hAnsi="Times New Roman" w:cs="Times New Roman"/>
          <w:szCs w:val="24"/>
        </w:rPr>
        <w:t>3.</w:t>
      </w:r>
      <w:r w:rsidRPr="007111E0">
        <w:rPr>
          <w:rFonts w:ascii="Times New Roman" w:eastAsia="標楷體" w:hAnsi="Times New Roman" w:cs="Times New Roman"/>
          <w:szCs w:val="24"/>
        </w:rPr>
        <w:t>申請公司或其負責人均非銀行拒絕往來戶，且其對主管機關違約之舊案財務無責任未清者。</w:t>
      </w:r>
    </w:p>
    <w:p w:rsidR="0059030D" w:rsidRPr="007111E0" w:rsidRDefault="0059030D" w:rsidP="0059030D">
      <w:pPr>
        <w:pStyle w:val="a3"/>
        <w:spacing w:beforeLines="50" w:before="180" w:afterLines="50" w:after="180"/>
        <w:ind w:leftChars="531" w:left="1274"/>
        <w:jc w:val="both"/>
        <w:rPr>
          <w:rFonts w:ascii="Times New Roman" w:eastAsia="標楷體" w:hAnsi="Times New Roman" w:cs="Times New Roman"/>
          <w:szCs w:val="24"/>
          <w:highlight w:val="yellow"/>
        </w:rPr>
      </w:pPr>
      <w:r>
        <w:rPr>
          <w:rFonts w:ascii="Times New Roman" w:eastAsia="標楷體" w:hAnsi="Times New Roman" w:cs="Times New Roman"/>
          <w:szCs w:val="24"/>
        </w:rPr>
        <w:t>4.</w:t>
      </w:r>
      <w:r w:rsidRPr="007111E0">
        <w:rPr>
          <w:rFonts w:ascii="Times New Roman" w:eastAsia="標楷體" w:hAnsi="Times New Roman" w:cs="Times New Roman"/>
          <w:szCs w:val="24"/>
        </w:rPr>
        <w:t>申請公司無欠繳應納稅捐情事。</w:t>
      </w:r>
    </w:p>
    <w:p w:rsidR="0059030D" w:rsidRPr="007111E0" w:rsidRDefault="0059030D" w:rsidP="0059030D">
      <w:pPr>
        <w:pStyle w:val="a3"/>
        <w:numPr>
          <w:ilvl w:val="0"/>
          <w:numId w:val="1"/>
        </w:numPr>
        <w:spacing w:beforeLines="50" w:before="180" w:afterLines="50" w:after="180"/>
        <w:ind w:leftChars="0"/>
        <w:jc w:val="both"/>
        <w:rPr>
          <w:rFonts w:ascii="Times New Roman" w:eastAsia="標楷體" w:hAnsi="Times New Roman" w:cs="Times New Roman"/>
          <w:szCs w:val="24"/>
        </w:rPr>
      </w:pPr>
      <w:r w:rsidRPr="007111E0">
        <w:rPr>
          <w:rFonts w:ascii="Times New Roman" w:eastAsia="標楷體" w:hAnsi="Times New Roman" w:cs="Times New Roman"/>
          <w:szCs w:val="24"/>
          <w:lang w:eastAsia="zh-HK"/>
        </w:rPr>
        <w:t>申請流程</w:t>
      </w:r>
      <w:r w:rsidRPr="007111E0">
        <w:rPr>
          <w:rFonts w:ascii="Times New Roman" w:eastAsia="標楷體" w:hAnsi="Times New Roman" w:cs="Times New Roman"/>
          <w:szCs w:val="24"/>
        </w:rPr>
        <w:t xml:space="preserve"> (</w:t>
      </w:r>
      <w:r w:rsidRPr="007111E0">
        <w:rPr>
          <w:rFonts w:ascii="Times New Roman" w:eastAsia="標楷體" w:hAnsi="Times New Roman" w:cs="Times New Roman"/>
          <w:szCs w:val="24"/>
          <w:lang w:eastAsia="zh-HK"/>
        </w:rPr>
        <w:t>附件</w:t>
      </w:r>
      <w:r w:rsidRPr="007111E0">
        <w:rPr>
          <w:rFonts w:ascii="Times New Roman" w:eastAsia="標楷體" w:hAnsi="Times New Roman" w:cs="Times New Roman"/>
          <w:szCs w:val="24"/>
        </w:rPr>
        <w:t>1)</w:t>
      </w:r>
    </w:p>
    <w:p w:rsidR="0059030D" w:rsidRPr="007111E0" w:rsidRDefault="0059030D" w:rsidP="0059030D">
      <w:pPr>
        <w:pStyle w:val="a3"/>
        <w:numPr>
          <w:ilvl w:val="0"/>
          <w:numId w:val="2"/>
        </w:numPr>
        <w:spacing w:beforeLines="50" w:before="180" w:afterLines="50" w:after="180"/>
        <w:ind w:leftChars="0" w:left="1276"/>
        <w:jc w:val="both"/>
        <w:rPr>
          <w:rFonts w:ascii="Times New Roman" w:eastAsia="標楷體" w:hAnsi="Times New Roman" w:cs="Times New Roman"/>
          <w:bCs/>
          <w:szCs w:val="24"/>
          <w:lang w:eastAsia="zh-HK"/>
        </w:rPr>
      </w:pPr>
      <w:r w:rsidRPr="007111E0">
        <w:rPr>
          <w:rFonts w:ascii="Times New Roman" w:eastAsia="標楷體" w:hAnsi="Times New Roman" w:cs="Times New Roman"/>
          <w:szCs w:val="24"/>
          <w:lang w:eastAsia="zh-HK"/>
        </w:rPr>
        <w:t>需求廠商填寫</w:t>
      </w:r>
      <w:r w:rsidRPr="007111E0">
        <w:rPr>
          <w:rFonts w:ascii="Times New Roman" w:eastAsia="標楷體" w:hAnsi="Times New Roman" w:cs="Times New Roman"/>
          <w:bCs/>
          <w:szCs w:val="24"/>
          <w:lang w:eastAsia="zh-HK"/>
        </w:rPr>
        <w:t>海外技術專家來臺技術交流申請表</w:t>
      </w:r>
      <w:r w:rsidRPr="007111E0">
        <w:rPr>
          <w:rFonts w:ascii="Times New Roman" w:eastAsia="標楷體" w:hAnsi="Times New Roman" w:cs="Times New Roman"/>
          <w:szCs w:val="24"/>
          <w:lang w:eastAsia="zh-HK"/>
        </w:rPr>
        <w:t>後</w:t>
      </w:r>
      <w:r w:rsidRPr="007111E0">
        <w:rPr>
          <w:rFonts w:ascii="Times New Roman" w:eastAsia="標楷體" w:hAnsi="Times New Roman" w:cs="Times New Roman"/>
          <w:szCs w:val="24"/>
        </w:rPr>
        <w:t>，</w:t>
      </w:r>
      <w:r w:rsidRPr="007111E0">
        <w:rPr>
          <w:rFonts w:ascii="Times New Roman" w:eastAsia="標楷體" w:hAnsi="Times New Roman" w:cs="Times New Roman"/>
          <w:szCs w:val="24"/>
          <w:lang w:eastAsia="zh-HK"/>
        </w:rPr>
        <w:t>向</w:t>
      </w:r>
      <w:r w:rsidRPr="007111E0">
        <w:rPr>
          <w:rFonts w:ascii="Times New Roman" w:eastAsia="標楷體" w:hAnsi="Times New Roman" w:cs="Times New Roman"/>
        </w:rPr>
        <w:t>受理單位</w:t>
      </w:r>
      <w:r w:rsidRPr="007111E0">
        <w:rPr>
          <w:rFonts w:ascii="Times New Roman" w:eastAsia="標楷體" w:hAnsi="Times New Roman" w:cs="Times New Roman"/>
          <w:szCs w:val="24"/>
          <w:lang w:eastAsia="zh-HK"/>
        </w:rPr>
        <w:t>提出訪廠需求申請</w:t>
      </w:r>
      <w:r w:rsidRPr="007111E0">
        <w:rPr>
          <w:rFonts w:ascii="Times New Roman" w:eastAsia="標楷體" w:hAnsi="Times New Roman" w:cs="Times New Roman"/>
          <w:szCs w:val="24"/>
        </w:rPr>
        <w:t>。</w:t>
      </w:r>
      <w:r w:rsidRPr="007111E0">
        <w:rPr>
          <w:rFonts w:ascii="Times New Roman" w:eastAsia="標楷體" w:hAnsi="Times New Roman" w:cs="Times New Roman"/>
          <w:szCs w:val="24"/>
        </w:rPr>
        <w:t>(</w:t>
      </w:r>
      <w:r w:rsidRPr="007111E0">
        <w:rPr>
          <w:rFonts w:ascii="Times New Roman" w:eastAsia="標楷體" w:hAnsi="Times New Roman" w:cs="Times New Roman"/>
          <w:szCs w:val="24"/>
          <w:lang w:eastAsia="zh-HK"/>
        </w:rPr>
        <w:t>附件</w:t>
      </w:r>
      <w:r w:rsidRPr="007111E0">
        <w:rPr>
          <w:rFonts w:ascii="Times New Roman" w:eastAsia="標楷體" w:hAnsi="Times New Roman" w:cs="Times New Roman"/>
          <w:szCs w:val="24"/>
        </w:rPr>
        <w:t>2)</w:t>
      </w:r>
    </w:p>
    <w:p w:rsidR="0059030D" w:rsidRPr="007111E0" w:rsidRDefault="0059030D" w:rsidP="0059030D">
      <w:pPr>
        <w:pStyle w:val="a3"/>
        <w:numPr>
          <w:ilvl w:val="0"/>
          <w:numId w:val="2"/>
        </w:numPr>
        <w:spacing w:beforeLines="50" w:before="180" w:afterLines="50" w:after="180"/>
        <w:ind w:leftChars="0" w:left="1276"/>
        <w:jc w:val="both"/>
        <w:rPr>
          <w:rFonts w:ascii="Times New Roman" w:eastAsia="標楷體" w:hAnsi="Times New Roman" w:cs="Times New Roman"/>
          <w:szCs w:val="24"/>
        </w:rPr>
      </w:pPr>
      <w:r w:rsidRPr="007111E0">
        <w:rPr>
          <w:rFonts w:ascii="Times New Roman" w:eastAsia="標楷體" w:hAnsi="Times New Roman" w:cs="Times New Roman"/>
        </w:rPr>
        <w:t>受理單位</w:t>
      </w:r>
      <w:r w:rsidRPr="007111E0">
        <w:rPr>
          <w:rFonts w:ascii="Times New Roman" w:eastAsia="標楷體" w:hAnsi="Times New Roman" w:cs="Times New Roman"/>
          <w:szCs w:val="24"/>
          <w:lang w:eastAsia="zh-HK"/>
        </w:rPr>
        <w:t>依據需求廠商申請</w:t>
      </w:r>
      <w:r w:rsidRPr="007111E0">
        <w:rPr>
          <w:rFonts w:ascii="Times New Roman" w:eastAsia="標楷體" w:hAnsi="Times New Roman" w:cs="Times New Roman"/>
          <w:szCs w:val="24"/>
        </w:rPr>
        <w:t>，</w:t>
      </w:r>
      <w:r w:rsidRPr="007111E0">
        <w:rPr>
          <w:rFonts w:ascii="Times New Roman" w:eastAsia="標楷體" w:hAnsi="Times New Roman" w:cs="Times New Roman"/>
          <w:szCs w:val="24"/>
          <w:lang w:eastAsia="zh-HK"/>
        </w:rPr>
        <w:t>安排海外專家訪廠</w:t>
      </w:r>
      <w:r w:rsidRPr="007111E0">
        <w:rPr>
          <w:rFonts w:ascii="Times New Roman" w:eastAsia="標楷體" w:hAnsi="Times New Roman" w:cs="Times New Roman"/>
          <w:szCs w:val="24"/>
        </w:rPr>
        <w:t>。</w:t>
      </w:r>
    </w:p>
    <w:p w:rsidR="0059030D" w:rsidRPr="007111E0" w:rsidRDefault="0059030D" w:rsidP="0059030D">
      <w:pPr>
        <w:pStyle w:val="a3"/>
        <w:numPr>
          <w:ilvl w:val="0"/>
          <w:numId w:val="2"/>
        </w:numPr>
        <w:spacing w:beforeLines="50" w:before="180" w:afterLines="50" w:after="180"/>
        <w:ind w:leftChars="0" w:left="1276"/>
        <w:jc w:val="both"/>
        <w:rPr>
          <w:rFonts w:ascii="Times New Roman" w:eastAsia="標楷體" w:hAnsi="Times New Roman" w:cs="Times New Roman"/>
          <w:szCs w:val="24"/>
        </w:rPr>
      </w:pPr>
      <w:r w:rsidRPr="007111E0">
        <w:rPr>
          <w:rFonts w:ascii="Times New Roman" w:eastAsia="標楷體" w:hAnsi="Times New Roman" w:cs="Times New Roman"/>
          <w:szCs w:val="24"/>
          <w:lang w:eastAsia="zh-HK"/>
        </w:rPr>
        <w:t>經</w:t>
      </w:r>
      <w:r w:rsidRPr="007111E0">
        <w:rPr>
          <w:rFonts w:ascii="Times New Roman" w:eastAsia="標楷體" w:hAnsi="Times New Roman" w:cs="Times New Roman"/>
          <w:bCs/>
          <w:szCs w:val="24"/>
          <w:lang w:eastAsia="zh-HK"/>
        </w:rPr>
        <w:t>海外專家現場技術診斷服務</w:t>
      </w:r>
      <w:r w:rsidRPr="007111E0">
        <w:rPr>
          <w:rFonts w:ascii="Times New Roman" w:eastAsia="標楷體" w:hAnsi="Times New Roman" w:cs="Times New Roman"/>
          <w:szCs w:val="24"/>
        </w:rPr>
        <w:t>，</w:t>
      </w:r>
      <w:r w:rsidRPr="007111E0">
        <w:rPr>
          <w:rFonts w:ascii="Times New Roman" w:eastAsia="標楷體" w:hAnsi="Times New Roman" w:cs="Times New Roman"/>
          <w:szCs w:val="24"/>
          <w:lang w:eastAsia="zh-HK"/>
        </w:rPr>
        <w:t>需求廠商及海外專家雙方合作內容應有告知</w:t>
      </w:r>
      <w:r w:rsidRPr="007111E0">
        <w:rPr>
          <w:rFonts w:ascii="Times New Roman" w:eastAsia="標楷體" w:hAnsi="Times New Roman" w:cs="Times New Roman"/>
        </w:rPr>
        <w:t>受理單位</w:t>
      </w:r>
      <w:r w:rsidRPr="007111E0">
        <w:rPr>
          <w:rFonts w:ascii="Times New Roman" w:eastAsia="標楷體" w:hAnsi="Times New Roman" w:cs="Times New Roman"/>
          <w:szCs w:val="24"/>
          <w:lang w:eastAsia="zh-HK"/>
        </w:rPr>
        <w:t>義務</w:t>
      </w:r>
      <w:r w:rsidRPr="007111E0">
        <w:rPr>
          <w:rFonts w:ascii="Times New Roman" w:eastAsia="標楷體" w:hAnsi="Times New Roman" w:cs="Times New Roman"/>
          <w:szCs w:val="24"/>
        </w:rPr>
        <w:t>，</w:t>
      </w:r>
      <w:r w:rsidRPr="007111E0">
        <w:rPr>
          <w:rFonts w:ascii="Times New Roman" w:eastAsia="標楷體" w:hAnsi="Times New Roman" w:cs="Times New Roman"/>
          <w:szCs w:val="24"/>
          <w:lang w:eastAsia="zh-HK"/>
        </w:rPr>
        <w:t>以利後續產業服務推動</w:t>
      </w:r>
      <w:r w:rsidRPr="007111E0">
        <w:rPr>
          <w:rFonts w:ascii="Times New Roman" w:eastAsia="標楷體" w:hAnsi="Times New Roman" w:cs="Times New Roman"/>
          <w:szCs w:val="24"/>
        </w:rPr>
        <w:t>。</w:t>
      </w:r>
    </w:p>
    <w:p w:rsidR="0059030D" w:rsidRPr="007111E0" w:rsidRDefault="0059030D" w:rsidP="0059030D">
      <w:pPr>
        <w:pStyle w:val="a3"/>
        <w:numPr>
          <w:ilvl w:val="0"/>
          <w:numId w:val="2"/>
        </w:numPr>
        <w:spacing w:beforeLines="50" w:before="180" w:afterLines="50" w:after="180"/>
        <w:ind w:leftChars="0" w:left="1276"/>
        <w:jc w:val="both"/>
        <w:rPr>
          <w:rFonts w:ascii="Times New Roman" w:eastAsia="標楷體" w:hAnsi="Times New Roman" w:cs="Times New Roman"/>
          <w:szCs w:val="24"/>
        </w:rPr>
      </w:pPr>
      <w:r w:rsidRPr="007111E0">
        <w:rPr>
          <w:rFonts w:ascii="Times New Roman" w:eastAsia="標楷體" w:hAnsi="Times New Roman" w:cs="Times New Roman"/>
          <w:szCs w:val="24"/>
          <w:lang w:eastAsia="zh-HK"/>
        </w:rPr>
        <w:t>需求廠商應配合海外專家提交技術診斷服務</w:t>
      </w:r>
      <w:r w:rsidRPr="007111E0">
        <w:rPr>
          <w:rFonts w:ascii="Times New Roman" w:eastAsia="標楷體" w:hAnsi="Times New Roman" w:cs="Times New Roman"/>
          <w:szCs w:val="24"/>
        </w:rPr>
        <w:t>相關文件。</w:t>
      </w:r>
      <w:r w:rsidRPr="007111E0">
        <w:rPr>
          <w:rFonts w:ascii="Times New Roman" w:eastAsia="標楷體" w:hAnsi="Times New Roman" w:cs="Times New Roman"/>
          <w:szCs w:val="24"/>
        </w:rPr>
        <w:t>(</w:t>
      </w:r>
      <w:r w:rsidRPr="007111E0">
        <w:rPr>
          <w:rFonts w:ascii="Times New Roman" w:eastAsia="標楷體" w:hAnsi="Times New Roman" w:cs="Times New Roman"/>
          <w:szCs w:val="24"/>
        </w:rPr>
        <w:t>附件</w:t>
      </w:r>
      <w:r w:rsidRPr="007111E0">
        <w:rPr>
          <w:rFonts w:ascii="Times New Roman" w:eastAsia="標楷體" w:hAnsi="Times New Roman" w:cs="Times New Roman"/>
          <w:szCs w:val="24"/>
        </w:rPr>
        <w:t>3-4)</w:t>
      </w:r>
    </w:p>
    <w:p w:rsidR="0059030D" w:rsidRPr="007111E0" w:rsidRDefault="0059030D" w:rsidP="0059030D">
      <w:pPr>
        <w:numPr>
          <w:ilvl w:val="0"/>
          <w:numId w:val="1"/>
        </w:numPr>
        <w:spacing w:beforeLines="50" w:before="180" w:afterLines="50" w:after="180"/>
        <w:jc w:val="both"/>
        <w:rPr>
          <w:rFonts w:ascii="Times New Roman" w:eastAsia="標楷體" w:hAnsi="Times New Roman" w:cs="Times New Roman"/>
        </w:rPr>
      </w:pPr>
      <w:r w:rsidRPr="007111E0">
        <w:rPr>
          <w:rFonts w:ascii="Times New Roman" w:eastAsia="標楷體" w:hAnsi="Times New Roman" w:cs="Times New Roman"/>
          <w:lang w:eastAsia="zh-HK"/>
        </w:rPr>
        <w:t>本作業</w:t>
      </w:r>
      <w:r w:rsidRPr="007111E0">
        <w:rPr>
          <w:rFonts w:ascii="Times New Roman" w:eastAsia="標楷體" w:hAnsi="Times New Roman" w:cs="Times New Roman"/>
        </w:rPr>
        <w:t>要點</w:t>
      </w:r>
      <w:r w:rsidRPr="007111E0">
        <w:rPr>
          <w:rFonts w:ascii="Times New Roman" w:eastAsia="標楷體" w:hAnsi="Times New Roman" w:cs="Times New Roman"/>
          <w:lang w:eastAsia="zh-HK"/>
        </w:rPr>
        <w:t>自公告日施行</w:t>
      </w:r>
      <w:r w:rsidRPr="007111E0">
        <w:rPr>
          <w:rFonts w:ascii="Times New Roman" w:eastAsia="標楷體" w:hAnsi="Times New Roman" w:cs="Times New Roman"/>
        </w:rPr>
        <w:t>。</w:t>
      </w:r>
    </w:p>
    <w:p w:rsidR="0059030D" w:rsidRPr="007111E0" w:rsidRDefault="0059030D" w:rsidP="0059030D">
      <w:pPr>
        <w:numPr>
          <w:ilvl w:val="0"/>
          <w:numId w:val="1"/>
        </w:numPr>
        <w:spacing w:beforeLines="50" w:before="180" w:afterLines="50" w:after="180"/>
        <w:jc w:val="both"/>
        <w:rPr>
          <w:rFonts w:ascii="Times New Roman" w:eastAsia="標楷體" w:hAnsi="Times New Roman" w:cs="Times New Roman"/>
        </w:rPr>
      </w:pPr>
      <w:r w:rsidRPr="007111E0">
        <w:rPr>
          <w:rFonts w:ascii="Times New Roman" w:eastAsia="標楷體" w:hAnsi="Times New Roman" w:cs="Times New Roman"/>
          <w:lang w:eastAsia="zh-HK"/>
        </w:rPr>
        <w:t>自公告施行日至民國</w:t>
      </w:r>
      <w:r w:rsidRPr="007111E0">
        <w:rPr>
          <w:rFonts w:ascii="Times New Roman" w:eastAsia="標楷體" w:hAnsi="Times New Roman" w:cs="Times New Roman"/>
        </w:rPr>
        <w:t>10</w:t>
      </w:r>
      <w:r>
        <w:rPr>
          <w:rFonts w:ascii="Times New Roman" w:eastAsia="標楷體" w:hAnsi="Times New Roman" w:cs="Times New Roman"/>
        </w:rPr>
        <w:t>8</w:t>
      </w:r>
      <w:r w:rsidRPr="007111E0">
        <w:rPr>
          <w:rFonts w:ascii="Times New Roman" w:eastAsia="標楷體" w:hAnsi="Times New Roman" w:cs="Times New Roman"/>
          <w:lang w:eastAsia="zh-HK"/>
        </w:rPr>
        <w:t>年</w:t>
      </w:r>
      <w:r w:rsidRPr="007111E0">
        <w:rPr>
          <w:rFonts w:ascii="Times New Roman" w:eastAsia="標楷體" w:hAnsi="Times New Roman" w:cs="Times New Roman"/>
          <w:lang w:eastAsia="zh-HK"/>
        </w:rPr>
        <w:t>11</w:t>
      </w:r>
      <w:r w:rsidRPr="007111E0">
        <w:rPr>
          <w:rFonts w:ascii="Times New Roman" w:eastAsia="標楷體" w:hAnsi="Times New Roman" w:cs="Times New Roman"/>
          <w:lang w:eastAsia="zh-HK"/>
        </w:rPr>
        <w:t>月</w:t>
      </w:r>
      <w:r w:rsidRPr="007111E0">
        <w:rPr>
          <w:rFonts w:ascii="Times New Roman" w:eastAsia="標楷體" w:hAnsi="Times New Roman" w:cs="Times New Roman"/>
          <w:lang w:eastAsia="zh-HK"/>
        </w:rPr>
        <w:t>30</w:t>
      </w:r>
      <w:r w:rsidRPr="007111E0">
        <w:rPr>
          <w:rFonts w:ascii="Times New Roman" w:eastAsia="標楷體" w:hAnsi="Times New Roman" w:cs="Times New Roman"/>
          <w:lang w:eastAsia="zh-HK"/>
        </w:rPr>
        <w:t>日受理臺灣廠商申請</w:t>
      </w:r>
      <w:r w:rsidRPr="007111E0">
        <w:rPr>
          <w:rFonts w:ascii="Times New Roman" w:eastAsia="標楷體" w:hAnsi="Times New Roman" w:cs="Times New Roman"/>
          <w:bCs/>
          <w:szCs w:val="24"/>
          <w:lang w:eastAsia="zh-HK"/>
        </w:rPr>
        <w:t>海外專家現場技術診斷服務</w:t>
      </w:r>
      <w:r w:rsidRPr="007111E0">
        <w:rPr>
          <w:rFonts w:ascii="Times New Roman" w:eastAsia="標楷體" w:hAnsi="Times New Roman" w:cs="Times New Roman"/>
          <w:bCs/>
          <w:szCs w:val="24"/>
        </w:rPr>
        <w:t>。</w:t>
      </w:r>
    </w:p>
    <w:p w:rsidR="0059030D" w:rsidRPr="007111E0" w:rsidRDefault="0059030D" w:rsidP="0059030D">
      <w:pPr>
        <w:numPr>
          <w:ilvl w:val="0"/>
          <w:numId w:val="1"/>
        </w:numPr>
        <w:spacing w:beforeLines="50" w:before="180" w:afterLines="50" w:after="180"/>
        <w:jc w:val="both"/>
        <w:rPr>
          <w:rFonts w:ascii="Times New Roman" w:eastAsia="標楷體" w:hAnsi="Times New Roman" w:cs="Times New Roman"/>
        </w:rPr>
      </w:pPr>
      <w:r w:rsidRPr="007111E0">
        <w:rPr>
          <w:rFonts w:ascii="Times New Roman" w:eastAsia="標楷體" w:hAnsi="Times New Roman" w:cs="Times New Roman"/>
          <w:lang w:eastAsia="zh-HK"/>
        </w:rPr>
        <w:t>附件</w:t>
      </w:r>
    </w:p>
    <w:p w:rsidR="0059030D" w:rsidRPr="007111E0" w:rsidRDefault="0059030D" w:rsidP="0059030D">
      <w:pPr>
        <w:numPr>
          <w:ilvl w:val="0"/>
          <w:numId w:val="3"/>
        </w:numPr>
        <w:spacing w:beforeLines="50" w:before="180" w:afterLines="50" w:after="180"/>
        <w:jc w:val="both"/>
        <w:rPr>
          <w:rFonts w:ascii="Times New Roman" w:eastAsia="標楷體" w:hAnsi="Times New Roman" w:cs="Times New Roman"/>
          <w:szCs w:val="24"/>
        </w:rPr>
      </w:pPr>
      <w:r w:rsidRPr="007111E0">
        <w:rPr>
          <w:rFonts w:ascii="Times New Roman" w:eastAsia="標楷體" w:hAnsi="Times New Roman" w:cs="Times New Roman"/>
          <w:szCs w:val="24"/>
          <w:lang w:eastAsia="zh-HK"/>
        </w:rPr>
        <w:t>全程作業流程</w:t>
      </w:r>
      <w:r w:rsidRPr="007111E0">
        <w:rPr>
          <w:rFonts w:ascii="Times New Roman" w:eastAsia="標楷體" w:hAnsi="Times New Roman" w:cs="Times New Roman"/>
          <w:szCs w:val="24"/>
        </w:rPr>
        <w:t>。</w:t>
      </w:r>
    </w:p>
    <w:p w:rsidR="0059030D" w:rsidRPr="007111E0" w:rsidRDefault="0059030D" w:rsidP="0059030D">
      <w:pPr>
        <w:numPr>
          <w:ilvl w:val="0"/>
          <w:numId w:val="3"/>
        </w:numPr>
        <w:spacing w:beforeLines="50" w:before="180" w:afterLines="50" w:after="180"/>
        <w:jc w:val="both"/>
        <w:rPr>
          <w:rFonts w:ascii="Times New Roman" w:eastAsia="標楷體" w:hAnsi="Times New Roman" w:cs="Times New Roman"/>
          <w:szCs w:val="24"/>
        </w:rPr>
      </w:pPr>
      <w:r w:rsidRPr="007111E0">
        <w:rPr>
          <w:rFonts w:ascii="Times New Roman" w:eastAsia="標楷體" w:hAnsi="Times New Roman" w:cs="Times New Roman"/>
          <w:bCs/>
          <w:szCs w:val="24"/>
          <w:lang w:eastAsia="zh-HK"/>
        </w:rPr>
        <w:t>海外技術專家來臺技術交流申請表</w:t>
      </w:r>
      <w:r w:rsidRPr="007111E0">
        <w:rPr>
          <w:rFonts w:ascii="Times New Roman" w:eastAsia="標楷體" w:hAnsi="Times New Roman" w:cs="Times New Roman"/>
          <w:szCs w:val="24"/>
        </w:rPr>
        <w:t>。</w:t>
      </w:r>
    </w:p>
    <w:p w:rsidR="0059030D" w:rsidRPr="007111E0" w:rsidRDefault="0059030D" w:rsidP="0059030D">
      <w:pPr>
        <w:numPr>
          <w:ilvl w:val="0"/>
          <w:numId w:val="3"/>
        </w:numPr>
        <w:spacing w:beforeLines="50" w:before="180" w:afterLines="50" w:after="180"/>
        <w:jc w:val="both"/>
        <w:rPr>
          <w:rFonts w:ascii="Times New Roman" w:eastAsia="標楷體" w:hAnsi="Times New Roman" w:cs="Times New Roman"/>
          <w:szCs w:val="24"/>
        </w:rPr>
      </w:pPr>
      <w:r w:rsidRPr="007111E0">
        <w:rPr>
          <w:rFonts w:ascii="Times New Roman" w:eastAsia="標楷體" w:hAnsi="Times New Roman" w:cs="Times New Roman"/>
          <w:szCs w:val="24"/>
        </w:rPr>
        <w:t>協助廠商確認書</w:t>
      </w:r>
      <w:r>
        <w:rPr>
          <w:rFonts w:ascii="Times New Roman" w:eastAsia="標楷體" w:hAnsi="Times New Roman" w:cs="Times New Roman" w:hint="eastAsia"/>
          <w:szCs w:val="24"/>
        </w:rPr>
        <w:t>。</w:t>
      </w:r>
    </w:p>
    <w:p w:rsidR="0059030D" w:rsidRPr="007111E0" w:rsidRDefault="0059030D" w:rsidP="0059030D">
      <w:pPr>
        <w:numPr>
          <w:ilvl w:val="0"/>
          <w:numId w:val="3"/>
        </w:numPr>
        <w:spacing w:beforeLines="50" w:before="180" w:afterLines="50" w:after="180"/>
        <w:jc w:val="both"/>
        <w:rPr>
          <w:rFonts w:ascii="Times New Roman" w:eastAsia="標楷體" w:hAnsi="Times New Roman" w:cs="Times New Roman"/>
          <w:szCs w:val="24"/>
        </w:rPr>
      </w:pPr>
      <w:r>
        <w:rPr>
          <w:rFonts w:ascii="Times New Roman" w:eastAsia="標楷體" w:hAnsi="Times New Roman" w:cs="Times New Roman"/>
          <w:szCs w:val="24"/>
        </w:rPr>
        <w:t>個人資料</w:t>
      </w:r>
      <w:r w:rsidRPr="007111E0">
        <w:rPr>
          <w:rFonts w:ascii="Times New Roman" w:eastAsia="標楷體" w:hAnsi="Times New Roman" w:cs="Times New Roman"/>
          <w:szCs w:val="24"/>
        </w:rPr>
        <w:t>蒐集、處理、利用告知暨同意書</w:t>
      </w:r>
      <w:r>
        <w:rPr>
          <w:rFonts w:ascii="Times New Roman" w:eastAsia="標楷體" w:hAnsi="Times New Roman" w:cs="Times New Roman" w:hint="eastAsia"/>
          <w:szCs w:val="24"/>
        </w:rPr>
        <w:t>。</w:t>
      </w:r>
    </w:p>
    <w:p w:rsidR="0059030D" w:rsidRPr="007111E0" w:rsidRDefault="0059030D" w:rsidP="0059030D">
      <w:pPr>
        <w:spacing w:beforeLines="50" w:before="180" w:afterLines="50" w:after="180"/>
        <w:jc w:val="both"/>
        <w:rPr>
          <w:rFonts w:ascii="Times New Roman" w:eastAsia="標楷體" w:hAnsi="Times New Roman" w:cs="Times New Roman"/>
        </w:rPr>
      </w:pPr>
    </w:p>
    <w:p w:rsidR="0059030D" w:rsidRPr="007111E0" w:rsidRDefault="0059030D" w:rsidP="0059030D">
      <w:pPr>
        <w:pStyle w:val="a3"/>
        <w:spacing w:beforeLines="50" w:before="180" w:afterLines="50" w:after="180"/>
        <w:ind w:leftChars="118" w:left="283"/>
        <w:jc w:val="both"/>
        <w:rPr>
          <w:rFonts w:ascii="Times New Roman" w:eastAsia="標楷體" w:hAnsi="Times New Roman" w:cs="Times New Roman"/>
          <w:b/>
          <w:noProof/>
        </w:rPr>
      </w:pPr>
      <w:r w:rsidRPr="007111E0">
        <w:rPr>
          <w:rFonts w:ascii="Times New Roman" w:eastAsia="標楷體"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-795655</wp:posOffset>
                </wp:positionH>
                <wp:positionV relativeFrom="paragraph">
                  <wp:posOffset>8255</wp:posOffset>
                </wp:positionV>
                <wp:extent cx="659765" cy="390525"/>
                <wp:effectExtent l="0" t="0" r="26035" b="2857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765" cy="390525"/>
                        </a:xfrm>
                        <a:prstGeom prst="rect">
                          <a:avLst/>
                        </a:prstGeom>
                        <a:solidFill>
                          <a:sysClr val="window" lastClr="FFFFFF"/>
                        </a:solidFill>
                        <a:ln w="19050">
                          <a:solidFill>
                            <a:prstClr val="black"/>
                          </a:solidFill>
                        </a:ln>
                      </wps:spPr>
                      <wps:txbx>
                        <w:txbxContent>
                          <w:p w:rsidR="0059030D" w:rsidRPr="00CC1898" w:rsidRDefault="0059030D" w:rsidP="0059030D">
                            <w:pPr>
                              <w:rPr>
                                <w:rFonts w:ascii="標楷體" w:eastAsia="標楷體" w:hAnsi="標楷體"/>
                              </w:rPr>
                            </w:pPr>
                            <w:r w:rsidRPr="00CC1898">
                              <w:rPr>
                                <w:rFonts w:ascii="標楷體" w:eastAsia="標楷體" w:hAnsi="標楷體" w:hint="eastAsia"/>
                              </w:rPr>
                              <w:t>附</w:t>
                            </w:r>
                            <w:r w:rsidRPr="00CC1898">
                              <w:rPr>
                                <w:rFonts w:ascii="標楷體" w:eastAsia="標楷體" w:hAnsi="標楷體"/>
                              </w:rPr>
                              <w:t>件</w:t>
                            </w:r>
                            <w:r w:rsidRPr="00CC1898">
                              <w:rPr>
                                <w:rFonts w:ascii="標楷體" w:eastAsia="標楷體" w:hAnsi="標楷體" w:hint="eastAsia"/>
                              </w:rPr>
                              <w:t xml:space="preserve"> </w:t>
                            </w:r>
                            <w:r w:rsidRPr="00CC1898">
                              <w:rPr>
                                <w:rFonts w:ascii="標楷體" w:eastAsia="標楷體" w:hAnsi="標楷體"/>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62.65pt;margin-top:.65pt;width:51.95pt;height:30.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" fillcolor="window" strokeweight="1.5pt">
                <v:path arrowok="t"/>
                <v:textbox>
                  <w:txbxContent>
                    <w:p w:rsidR="0059030D" w:rsidRPr="00CC1898" w:rsidRDefault="0059030D" w:rsidP="0059030D">
                      <w:pPr>
                        <w:rPr>
                          <w:rFonts w:ascii="標楷體" w:eastAsia="標楷體" w:hAnsi="標楷體"/>
                        </w:rPr>
                      </w:pPr>
                      <w:r w:rsidRPr="00CC1898">
                        <w:rPr>
                          <w:rFonts w:ascii="標楷體" w:eastAsia="標楷體" w:hAnsi="標楷體" w:hint="eastAsia"/>
                        </w:rPr>
                        <w:t>附</w:t>
                      </w:r>
                      <w:r w:rsidRPr="00CC1898">
                        <w:rPr>
                          <w:rFonts w:ascii="標楷體" w:eastAsia="標楷體" w:hAnsi="標楷體"/>
                        </w:rPr>
                        <w:t>件</w:t>
                      </w:r>
                      <w:r w:rsidRPr="00CC1898">
                        <w:rPr>
                          <w:rFonts w:ascii="標楷體" w:eastAsia="標楷體" w:hAnsi="標楷體" w:hint="eastAsia"/>
                        </w:rPr>
                        <w:t xml:space="preserve"> </w:t>
                      </w:r>
                      <w:r w:rsidRPr="00CC1898">
                        <w:rPr>
                          <w:rFonts w:ascii="標楷體" w:eastAsia="標楷體" w:hAnsi="標楷體"/>
                        </w:rPr>
                        <w:t>1</w:t>
                      </w:r>
                    </w:p>
                  </w:txbxContent>
                </v:textbox>
              </v:shape>
            </w:pict>
          </mc:Fallback>
        </mc:AlternateContent>
      </w:r>
      <w:r w:rsidRPr="007111E0">
        <w:rPr>
          <w:rFonts w:ascii="Times New Roman" w:eastAsia="標楷體" w:hAnsi="Times New Roman" w:cs="Times New Roman"/>
          <w:b/>
          <w:sz w:val="28"/>
          <w:lang w:eastAsia="zh-HK"/>
        </w:rPr>
        <w:t>全程作業流程</w:t>
      </w:r>
    </w:p>
    <w:p w:rsidR="00BF5725" w:rsidRDefault="0059030D" w:rsidP="0059030D">
      <w:pPr>
        <w:pStyle w:val="a3"/>
        <w:spacing w:beforeLines="50" w:before="180" w:afterLines="50" w:after="180"/>
        <w:ind w:leftChars="118" w:left="283"/>
        <w:jc w:val="both"/>
      </w:pPr>
      <w:r w:rsidRPr="007B1747">
        <w:rPr>
          <w:noProof/>
        </w:rPr>
        <w:lastRenderedPageBreak/>
        <w:drawing>
          <wp:inline distT="0" distB="0" distL="0" distR="0">
            <wp:extent cx="5403850" cy="3086100"/>
            <wp:effectExtent l="0" t="0" r="635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3850" cy="3086100"/>
                    </a:xfrm>
                    <a:prstGeom prst="rect">
                      <a:avLst/>
                    </a:prstGeom>
                    <a:noFill/>
                    <a:ln>
                      <a:noFill/>
                    </a:ln>
                  </pic:spPr>
                </pic:pic>
              </a:graphicData>
            </a:graphic>
          </wp:inline>
        </w:drawing>
      </w:r>
    </w:p>
    <w:sectPr w:rsidR="00BF5725">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CBE" w:rsidRDefault="00572CBE">
      <w:r>
        <w:separator/>
      </w:r>
    </w:p>
  </w:endnote>
  <w:endnote w:type="continuationSeparator" w:id="0">
    <w:p w:rsidR="00572CBE" w:rsidRDefault="00572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6DF" w:rsidRDefault="0059030D">
    <w:pPr>
      <w:pStyle w:val="a4"/>
      <w:jc w:val="center"/>
    </w:pPr>
    <w:r>
      <w:fldChar w:fldCharType="begin"/>
    </w:r>
    <w:r>
      <w:instrText>PAGE   \* MERGEFORMAT</w:instrText>
    </w:r>
    <w:r>
      <w:fldChar w:fldCharType="separate"/>
    </w:r>
    <w:r w:rsidR="003047D0" w:rsidRPr="003047D0">
      <w:rPr>
        <w:noProof/>
        <w:lang w:val="zh-TW"/>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CBE" w:rsidRDefault="00572CBE">
      <w:r>
        <w:separator/>
      </w:r>
    </w:p>
  </w:footnote>
  <w:footnote w:type="continuationSeparator" w:id="0">
    <w:p w:rsidR="00572CBE" w:rsidRDefault="00572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60D9E"/>
    <w:multiLevelType w:val="hybridMultilevel"/>
    <w:tmpl w:val="4ED0D23E"/>
    <w:lvl w:ilvl="0" w:tplc="3A2E737E">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15:restartNumberingAfterBreak="0">
    <w:nsid w:val="75807CBF"/>
    <w:multiLevelType w:val="hybridMultilevel"/>
    <w:tmpl w:val="78C818D6"/>
    <w:lvl w:ilvl="0" w:tplc="6EA87B48">
      <w:start w:val="1"/>
      <w:numFmt w:val="taiwaneseCountingThousand"/>
      <w:suff w:val="nothing"/>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15:restartNumberingAfterBreak="0">
    <w:nsid w:val="7F78666A"/>
    <w:multiLevelType w:val="hybridMultilevel"/>
    <w:tmpl w:val="74380272"/>
    <w:lvl w:ilvl="0" w:tplc="3A2E737E">
      <w:start w:val="1"/>
      <w:numFmt w:val="taiwaneseCountingThousand"/>
      <w:lvlText w:val="(%1)"/>
      <w:lvlJc w:val="left"/>
      <w:pPr>
        <w:ind w:left="1243" w:hanging="480"/>
      </w:pPr>
      <w:rPr>
        <w:rFonts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0D"/>
    <w:rsid w:val="003047D0"/>
    <w:rsid w:val="00572CBE"/>
    <w:rsid w:val="0059030D"/>
    <w:rsid w:val="009F1A91"/>
    <w:rsid w:val="00BF57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922255-246C-4C43-AC23-CB2C9D0B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30D"/>
    <w:pPr>
      <w:widowControl w:val="0"/>
    </w:pPr>
    <w:rPr>
      <w:rFonts w:ascii="Cambria Math" w:eastAsia="新細明體" w:hAnsi="Cambria Math" w:cs="Symbo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30D"/>
    <w:pPr>
      <w:ind w:leftChars="200" w:left="480"/>
    </w:pPr>
  </w:style>
  <w:style w:type="paragraph" w:styleId="a4">
    <w:name w:val="footer"/>
    <w:basedOn w:val="a"/>
    <w:link w:val="a5"/>
    <w:uiPriority w:val="99"/>
    <w:unhideWhenUsed/>
    <w:rsid w:val="0059030D"/>
    <w:pPr>
      <w:tabs>
        <w:tab w:val="center" w:pos="4153"/>
        <w:tab w:val="right" w:pos="8306"/>
      </w:tabs>
      <w:snapToGrid w:val="0"/>
    </w:pPr>
    <w:rPr>
      <w:kern w:val="0"/>
      <w:sz w:val="20"/>
      <w:szCs w:val="20"/>
      <w:lang w:val="x-none" w:eastAsia="x-none"/>
    </w:rPr>
  </w:style>
  <w:style w:type="character" w:customStyle="1" w:styleId="a5">
    <w:name w:val="頁尾 字元"/>
    <w:basedOn w:val="a0"/>
    <w:link w:val="a4"/>
    <w:uiPriority w:val="99"/>
    <w:rsid w:val="0059030D"/>
    <w:rPr>
      <w:rFonts w:ascii="Cambria Math" w:eastAsia="新細明體" w:hAnsi="Cambria Math" w:cs="Symbol"/>
      <w:kern w:val="0"/>
      <w:sz w:val="20"/>
      <w:szCs w:val="20"/>
      <w:lang w:val="x-none" w:eastAsia="x-none"/>
    </w:rPr>
  </w:style>
  <w:style w:type="paragraph" w:styleId="a6">
    <w:name w:val="header"/>
    <w:basedOn w:val="a"/>
    <w:link w:val="a7"/>
    <w:uiPriority w:val="99"/>
    <w:unhideWhenUsed/>
    <w:rsid w:val="009F1A91"/>
    <w:pPr>
      <w:tabs>
        <w:tab w:val="center" w:pos="4153"/>
        <w:tab w:val="right" w:pos="8306"/>
      </w:tabs>
      <w:snapToGrid w:val="0"/>
    </w:pPr>
    <w:rPr>
      <w:sz w:val="20"/>
      <w:szCs w:val="20"/>
    </w:rPr>
  </w:style>
  <w:style w:type="character" w:customStyle="1" w:styleId="a7">
    <w:name w:val="頁首 字元"/>
    <w:basedOn w:val="a0"/>
    <w:link w:val="a6"/>
    <w:uiPriority w:val="99"/>
    <w:rsid w:val="009F1A91"/>
    <w:rPr>
      <w:rFonts w:ascii="Cambria Math" w:eastAsia="新細明體" w:hAnsi="Cambria Math" w:cs="Symbo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185</Words>
  <Characters>1058</Characters>
  <Application>Microsoft Office Word</Application>
  <DocSecurity>0</DocSecurity>
  <Lines>8</Lines>
  <Paragraphs>2</Paragraphs>
  <ScaleCrop>false</ScaleCrop>
  <Company>mirdc</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范乃文</dc:creator>
  <cp:keywords/>
  <dc:description/>
  <cp:lastModifiedBy>范乃文</cp:lastModifiedBy>
  <cp:revision>2</cp:revision>
  <dcterms:created xsi:type="dcterms:W3CDTF">2019-05-02T03:03:00Z</dcterms:created>
  <dcterms:modified xsi:type="dcterms:W3CDTF">2019-05-02T03:03:00Z</dcterms:modified>
</cp:coreProperties>
</file>