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6"/>
      </w:tblGrid>
      <w:tr w:rsidR="00C07CBF" w:rsidRPr="00BA1DBD" w14:paraId="76851246" w14:textId="77777777" w:rsidTr="00187017">
        <w:trPr>
          <w:trHeight w:val="10764"/>
        </w:trPr>
        <w:tc>
          <w:tcPr>
            <w:tcW w:w="10426" w:type="dxa"/>
          </w:tcPr>
          <w:p w14:paraId="762CB071" w14:textId="2A3CB18A" w:rsidR="00C07CBF" w:rsidRPr="00F93665" w:rsidRDefault="00C07CBF" w:rsidP="0097687D">
            <w:pPr>
              <w:spacing w:beforeLines="50" w:before="180"/>
              <w:rPr>
                <w:rFonts w:ascii="Times New Roman" w:eastAsia="標楷體" w:hAnsi="Times New Roman"/>
                <w:b/>
                <w:color w:val="1F497D"/>
                <w:sz w:val="56"/>
                <w:u w:val="single"/>
              </w:rPr>
            </w:pPr>
            <w:r>
              <w:rPr>
                <w:rFonts w:ascii="Times New Roman" w:hAnsi="Times New Roman"/>
              </w:rPr>
              <w:br w:type="page"/>
            </w:r>
            <w:r w:rsidRPr="00F93665">
              <w:rPr>
                <w:rFonts w:eastAsia="標楷體" w:hint="eastAsia"/>
                <w:b/>
                <w:color w:val="1F497D"/>
                <w:sz w:val="56"/>
              </w:rPr>
              <w:t xml:space="preserve">  </w:t>
            </w:r>
            <w:r>
              <w:rPr>
                <w:rFonts w:eastAsia="標楷體" w:hint="eastAsia"/>
                <w:b/>
                <w:color w:val="1F497D"/>
                <w:sz w:val="56"/>
              </w:rPr>
              <w:t xml:space="preserve">  </w:t>
            </w:r>
            <w:r w:rsidR="00324353">
              <w:rPr>
                <w:rFonts w:eastAsia="標楷體"/>
                <w:b/>
                <w:noProof/>
                <w:color w:val="1F497D"/>
                <w:sz w:val="56"/>
              </w:rPr>
              <w:drawing>
                <wp:inline distT="0" distB="0" distL="0" distR="0" wp14:anchorId="34F079B1" wp14:editId="365C129A">
                  <wp:extent cx="502128" cy="48098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484785"/>
                          </a:xfrm>
                          <a:prstGeom prst="rect">
                            <a:avLst/>
                          </a:prstGeom>
                          <a:noFill/>
                        </pic:spPr>
                      </pic:pic>
                    </a:graphicData>
                  </a:graphic>
                </wp:inline>
              </w:drawing>
            </w:r>
            <w:r w:rsidRPr="00F93665">
              <w:rPr>
                <w:rFonts w:ascii="Times New Roman" w:eastAsia="標楷體"/>
                <w:b/>
                <w:color w:val="1F497D"/>
                <w:sz w:val="56"/>
                <w:u w:val="single"/>
              </w:rPr>
              <w:t>新聞資料</w:t>
            </w:r>
            <w:r w:rsidRPr="00F93665">
              <w:rPr>
                <w:rFonts w:ascii="Times New Roman" w:eastAsia="標楷體" w:hAnsi="Times New Roman"/>
                <w:b/>
                <w:color w:val="1F497D"/>
                <w:sz w:val="56"/>
                <w:u w:val="single"/>
              </w:rPr>
              <w:t>NEWS LETTER</w:t>
            </w:r>
          </w:p>
          <w:p w14:paraId="3A8CF524" w14:textId="187182F9" w:rsidR="005A65D5" w:rsidRPr="00015156" w:rsidRDefault="005A65D5" w:rsidP="005A65D5">
            <w:pPr>
              <w:spacing w:beforeLines="50" w:before="180"/>
              <w:jc w:val="center"/>
              <w:rPr>
                <w:rFonts w:eastAsia="標楷體"/>
                <w:b/>
                <w:noProof/>
                <w:sz w:val="40"/>
                <w:szCs w:val="40"/>
              </w:rPr>
            </w:pPr>
            <w:bookmarkStart w:id="0" w:name="_GoBack"/>
            <w:r w:rsidRPr="00015156">
              <w:rPr>
                <w:rFonts w:eastAsia="標楷體" w:hint="eastAsia"/>
                <w:b/>
                <w:noProof/>
                <w:sz w:val="40"/>
                <w:szCs w:val="40"/>
              </w:rPr>
              <w:t>經濟部攜手高市府</w:t>
            </w:r>
            <w:r w:rsidRPr="00015156">
              <w:rPr>
                <w:rFonts w:eastAsia="標楷體" w:hint="eastAsia"/>
                <w:b/>
                <w:noProof/>
                <w:sz w:val="40"/>
                <w:szCs w:val="40"/>
              </w:rPr>
              <w:t xml:space="preserve"> </w:t>
            </w:r>
            <w:r w:rsidRPr="00015156">
              <w:rPr>
                <w:rFonts w:eastAsia="標楷體" w:hint="eastAsia"/>
                <w:b/>
                <w:noProof/>
                <w:sz w:val="40"/>
                <w:szCs w:val="40"/>
              </w:rPr>
              <w:t>亞灣</w:t>
            </w:r>
            <w:r w:rsidRPr="00015156">
              <w:rPr>
                <w:rFonts w:eastAsia="標楷體" w:hint="eastAsia"/>
                <w:b/>
                <w:noProof/>
                <w:sz w:val="40"/>
                <w:szCs w:val="40"/>
              </w:rPr>
              <w:t>5G AIoT</w:t>
            </w:r>
            <w:r w:rsidRPr="00015156">
              <w:rPr>
                <w:rFonts w:eastAsia="標楷體" w:hint="eastAsia"/>
                <w:b/>
                <w:noProof/>
                <w:sz w:val="40"/>
                <w:szCs w:val="40"/>
              </w:rPr>
              <w:t>創新園區說明會獲好評</w:t>
            </w:r>
          </w:p>
          <w:bookmarkEnd w:id="0"/>
          <w:p w14:paraId="25E2FBFE" w14:textId="7C46D862" w:rsidR="00C07CBF" w:rsidRPr="0036488C" w:rsidRDefault="005A65D5" w:rsidP="005A65D5">
            <w:pPr>
              <w:jc w:val="center"/>
              <w:rPr>
                <w:rFonts w:ascii="Times New Roman" w:eastAsia="標楷體" w:hAnsi="Times New Roman"/>
                <w:sz w:val="28"/>
                <w:szCs w:val="28"/>
              </w:rPr>
            </w:pPr>
            <w:r w:rsidRPr="005A65D5">
              <w:rPr>
                <w:rFonts w:eastAsia="標楷體"/>
                <w:b/>
                <w:noProof/>
                <w:color w:val="1F497D"/>
                <w:sz w:val="56"/>
              </w:rPr>
              <w:t xml:space="preserve">  </w:t>
            </w:r>
          </w:p>
          <w:p w14:paraId="25CC237B" w14:textId="013DF9F0" w:rsidR="004870C0" w:rsidRPr="004870C0" w:rsidRDefault="004870C0" w:rsidP="004870C0">
            <w:pPr>
              <w:spacing w:line="480" w:lineRule="exact"/>
              <w:jc w:val="both"/>
              <w:rPr>
                <w:rFonts w:ascii="標楷體" w:eastAsia="標楷體" w:hAnsi="標楷體"/>
                <w:color w:val="000000"/>
                <w:sz w:val="28"/>
                <w:szCs w:val="28"/>
              </w:rPr>
            </w:pPr>
            <w:r w:rsidRPr="004870C0">
              <w:rPr>
                <w:rFonts w:ascii="標楷體" w:eastAsia="標楷體" w:hAnsi="標楷體" w:hint="eastAsia"/>
                <w:color w:val="000000"/>
                <w:sz w:val="28"/>
                <w:szCs w:val="28"/>
              </w:rPr>
              <w:t>為推動亞洲新灣區成為臺灣發展5G AIoT產業據點及推動在地產業升級轉型以接軌國際，自110年度起至114年，預計投入106億推動「亞灣5G AIoT創新園區推動方案」，藉由中央地方共同合作、跨部會協調，引進5G智慧物聯網科技產業落地高雄，把亞洲新灣區打造成為全臺最大5G AloT研發創新試驗場域，並設立「亞灣5G AIoT專案辦公室」，由經濟部技術處責成</w:t>
            </w:r>
            <w:r w:rsidR="0005151A" w:rsidRPr="0005151A">
              <w:rPr>
                <w:rFonts w:ascii="標楷體" w:eastAsia="標楷體" w:hAnsi="標楷體" w:hint="eastAsia"/>
                <w:color w:val="000000"/>
                <w:sz w:val="28"/>
                <w:szCs w:val="28"/>
              </w:rPr>
              <w:t>金屬中心</w:t>
            </w:r>
            <w:r w:rsidR="0005151A">
              <w:rPr>
                <w:rFonts w:ascii="標楷體" w:eastAsia="標楷體" w:hAnsi="標楷體" w:hint="eastAsia"/>
                <w:color w:val="000000"/>
                <w:sz w:val="28"/>
                <w:szCs w:val="28"/>
              </w:rPr>
              <w:t>與工研院</w:t>
            </w:r>
            <w:r w:rsidR="00D5620D">
              <w:rPr>
                <w:rFonts w:ascii="標楷體" w:eastAsia="標楷體" w:hAnsi="標楷體" w:hint="eastAsia"/>
                <w:color w:val="000000"/>
                <w:sz w:val="28"/>
                <w:szCs w:val="28"/>
              </w:rPr>
              <w:t>兩大法人共同籌組服務團隊，扮演整合服務平台以達成招商引資的</w:t>
            </w:r>
            <w:r w:rsidRPr="004870C0">
              <w:rPr>
                <w:rFonts w:ascii="標楷體" w:eastAsia="標楷體" w:hAnsi="標楷體" w:hint="eastAsia"/>
                <w:color w:val="000000"/>
                <w:sz w:val="28"/>
                <w:szCs w:val="28"/>
              </w:rPr>
              <w:t>重要工作。</w:t>
            </w:r>
          </w:p>
          <w:p w14:paraId="2379F902" w14:textId="0ACA9108" w:rsidR="004870C0" w:rsidRPr="004870C0" w:rsidRDefault="004870C0" w:rsidP="004870C0">
            <w:pPr>
              <w:spacing w:line="480" w:lineRule="exact"/>
              <w:jc w:val="both"/>
              <w:rPr>
                <w:rFonts w:ascii="標楷體" w:eastAsia="標楷體" w:hAnsi="標楷體"/>
                <w:color w:val="000000"/>
                <w:sz w:val="28"/>
                <w:szCs w:val="28"/>
              </w:rPr>
            </w:pPr>
            <w:r w:rsidRPr="004870C0">
              <w:rPr>
                <w:rFonts w:ascii="標楷體" w:eastAsia="標楷體" w:hAnsi="標楷體" w:hint="eastAsia"/>
                <w:color w:val="000000"/>
                <w:sz w:val="28"/>
                <w:szCs w:val="28"/>
              </w:rPr>
              <w:t>專案辦公室於今(6)日辦理亞灣新創園區第一次線上廠商說明會，配合新冠肺炎疫情防疫工作，本次說明會採用線上方式辦理，針對相關補助計畫、優惠進駐措施等進行說明，共吸引超過300人次線上與會，經濟部長王美花及高雄市</w:t>
            </w:r>
            <w:r w:rsidR="0005151A">
              <w:rPr>
                <w:rFonts w:ascii="標楷體" w:eastAsia="標楷體" w:hAnsi="標楷體" w:hint="eastAsia"/>
                <w:color w:val="000000"/>
                <w:sz w:val="28"/>
                <w:szCs w:val="28"/>
              </w:rPr>
              <w:t>長陳其邁也參與</w:t>
            </w:r>
            <w:r w:rsidRPr="004870C0">
              <w:rPr>
                <w:rFonts w:ascii="標楷體" w:eastAsia="標楷體" w:hAnsi="標楷體" w:hint="eastAsia"/>
                <w:color w:val="000000"/>
                <w:sz w:val="28"/>
                <w:szCs w:val="28"/>
              </w:rPr>
              <w:t>本場次說明會，給予政策上的支持與肯定。</w:t>
            </w:r>
          </w:p>
          <w:p w14:paraId="1952749B" w14:textId="0330DA90" w:rsidR="004870C0" w:rsidRPr="004870C0" w:rsidRDefault="004870C0" w:rsidP="004870C0">
            <w:pPr>
              <w:spacing w:line="480" w:lineRule="exact"/>
              <w:jc w:val="both"/>
              <w:rPr>
                <w:rFonts w:ascii="標楷體" w:eastAsia="標楷體" w:hAnsi="標楷體"/>
                <w:color w:val="000000"/>
                <w:sz w:val="28"/>
                <w:szCs w:val="28"/>
              </w:rPr>
            </w:pPr>
            <w:r w:rsidRPr="004870C0">
              <w:rPr>
                <w:rFonts w:ascii="標楷體" w:eastAsia="標楷體" w:hAnsi="標楷體" w:hint="eastAsia"/>
                <w:color w:val="000000"/>
                <w:sz w:val="28"/>
                <w:szCs w:val="28"/>
              </w:rPr>
              <w:t>經濟部長王美花表示：「目前經濟部等跨部會工作小組都已正式啟動並且積極地落實園區內各項建置。經濟部協助建構亞灣創新園區產業聚落，培育在地新世代科技人才，建構創新科技推動平台與運作機制，如亞灣新創園預計10月揭牌開幕，高軟二期開發案也即將公告招商，提供園區廠商優質的辦公環境，亞洲新創園也準備引進國際加速器鏈結在地新創團體聚焦於5G AIoT在地實證及應用發展。另通傳會與國發會在亞灣創新園區內已建置5G網路的基礎設施，交通部港務公司在港灣也已導入港群智慧化系統，高雄市政府也特別針對亞灣創新園區進駐廠商提供相當優惠的措施，吸引廠商進駐。」</w:t>
            </w:r>
          </w:p>
          <w:p w14:paraId="0B501E9A" w14:textId="77777777" w:rsidR="004870C0" w:rsidRPr="004870C0" w:rsidRDefault="004870C0" w:rsidP="004870C0">
            <w:pPr>
              <w:spacing w:line="480" w:lineRule="exact"/>
              <w:jc w:val="both"/>
              <w:rPr>
                <w:rFonts w:ascii="標楷體" w:eastAsia="標楷體" w:hAnsi="標楷體"/>
                <w:color w:val="000000"/>
                <w:sz w:val="28"/>
                <w:szCs w:val="28"/>
              </w:rPr>
            </w:pPr>
            <w:r w:rsidRPr="004870C0">
              <w:rPr>
                <w:rFonts w:ascii="標楷體" w:eastAsia="標楷體" w:hAnsi="標楷體" w:hint="eastAsia"/>
                <w:color w:val="000000"/>
                <w:sz w:val="28"/>
                <w:szCs w:val="28"/>
              </w:rPr>
              <w:t>高雄市長陳其邁則表示：「目前已有32家廠商與國營企業台電宣布進駐園區，未來勢必帶動亞灣新商機、創造在地就業、吸引人才，針對投資高雄亞洲新灣區5G AIoT的新創業者，只要設備投資超過4億元，高雄市政府就提供零利率的利息補貼；租金部分適用「006688」方案，同時提供5年200萬房屋稅的減免，員工薪資最高補助200人及25%薪資補貼。希望能夠吸引更多年輕人、國際人才到高雄尋夢，將下個世代的產業匯聚在港都。」</w:t>
            </w:r>
          </w:p>
          <w:p w14:paraId="27C45915" w14:textId="77777777" w:rsidR="00C07CBF" w:rsidRDefault="004870C0" w:rsidP="00D5620D">
            <w:pPr>
              <w:spacing w:line="480" w:lineRule="exact"/>
              <w:jc w:val="both"/>
              <w:rPr>
                <w:rFonts w:ascii="標楷體" w:eastAsia="標楷體" w:hAnsi="標楷體"/>
                <w:color w:val="000000"/>
                <w:sz w:val="28"/>
                <w:szCs w:val="28"/>
              </w:rPr>
            </w:pPr>
            <w:r w:rsidRPr="004870C0">
              <w:rPr>
                <w:rFonts w:ascii="標楷體" w:eastAsia="標楷體" w:hAnsi="標楷體" w:hint="eastAsia"/>
                <w:color w:val="000000"/>
                <w:sz w:val="28"/>
                <w:szCs w:val="28"/>
              </w:rPr>
              <w:t>專案辦公室將扮演跨部會溝通與業者落地高雄之服務整合平台，協助整體推動方案能順利進行，在</w:t>
            </w:r>
            <w:r w:rsidR="0005151A" w:rsidRPr="0005151A">
              <w:rPr>
                <w:rFonts w:ascii="標楷體" w:eastAsia="標楷體" w:hAnsi="標楷體" w:hint="eastAsia"/>
                <w:color w:val="000000"/>
                <w:sz w:val="28"/>
                <w:szCs w:val="28"/>
              </w:rPr>
              <w:t>金屬中心</w:t>
            </w:r>
            <w:r w:rsidR="0005151A">
              <w:rPr>
                <w:rFonts w:ascii="標楷體" w:eastAsia="標楷體" w:hAnsi="標楷體" w:hint="eastAsia"/>
                <w:color w:val="000000"/>
                <w:sz w:val="28"/>
                <w:szCs w:val="28"/>
              </w:rPr>
              <w:t>與工研院</w:t>
            </w:r>
            <w:r w:rsidRPr="004870C0">
              <w:rPr>
                <w:rFonts w:ascii="標楷體" w:eastAsia="標楷體" w:hAnsi="標楷體" w:hint="eastAsia"/>
                <w:color w:val="000000"/>
                <w:sz w:val="28"/>
                <w:szCs w:val="28"/>
              </w:rPr>
              <w:t>投入下，</w:t>
            </w:r>
            <w:r w:rsidR="00D5620D" w:rsidRPr="00D5620D">
              <w:rPr>
                <w:rFonts w:ascii="標楷體" w:eastAsia="標楷體" w:hAnsi="標楷體" w:hint="eastAsia"/>
                <w:color w:val="000000"/>
                <w:sz w:val="28"/>
                <w:szCs w:val="28"/>
              </w:rPr>
              <w:t>透過跨法人攜手合作，</w:t>
            </w:r>
            <w:r w:rsidRPr="004870C0">
              <w:rPr>
                <w:rFonts w:ascii="標楷體" w:eastAsia="標楷體" w:hAnsi="標楷體" w:hint="eastAsia"/>
                <w:color w:val="000000"/>
                <w:sz w:val="28"/>
                <w:szCs w:val="28"/>
              </w:rPr>
              <w:t>可望發揮整體綜</w:t>
            </w:r>
            <w:r w:rsidRPr="004870C0">
              <w:rPr>
                <w:rFonts w:ascii="標楷體" w:eastAsia="標楷體" w:hAnsi="標楷體" w:hint="eastAsia"/>
                <w:color w:val="000000"/>
                <w:sz w:val="28"/>
                <w:szCs w:val="28"/>
              </w:rPr>
              <w:lastRenderedPageBreak/>
              <w:t>效</w:t>
            </w:r>
            <w:r w:rsidR="00D5620D" w:rsidRPr="00D5620D">
              <w:rPr>
                <w:rFonts w:ascii="標楷體" w:eastAsia="標楷體" w:hAnsi="標楷體" w:hint="eastAsia"/>
                <w:color w:val="000000"/>
                <w:sz w:val="28"/>
                <w:szCs w:val="28"/>
              </w:rPr>
              <w:t>，帶動招商引資提高整體方案效益。</w:t>
            </w:r>
          </w:p>
          <w:p w14:paraId="329A4ABA" w14:textId="6CC8BD65" w:rsidR="0012132F" w:rsidRDefault="0012132F" w:rsidP="00D5620D">
            <w:pPr>
              <w:spacing w:line="480" w:lineRule="exact"/>
              <w:jc w:val="both"/>
              <w:rPr>
                <w:rFonts w:ascii="標楷體" w:eastAsia="標楷體" w:hAnsi="標楷體"/>
                <w:color w:val="000000"/>
                <w:sz w:val="28"/>
                <w:szCs w:val="28"/>
              </w:rPr>
            </w:pPr>
          </w:p>
          <w:p w14:paraId="2736C4D4" w14:textId="7BF8B26A" w:rsidR="0012132F" w:rsidRDefault="0012132F" w:rsidP="00D5620D">
            <w:pPr>
              <w:spacing w:line="480" w:lineRule="exact"/>
              <w:jc w:val="both"/>
              <w:rPr>
                <w:rFonts w:ascii="Times New Roman" w:eastAsia="標楷體" w:hAnsi="標楷體"/>
                <w:color w:val="000000"/>
                <w:sz w:val="28"/>
                <w:szCs w:val="28"/>
              </w:rPr>
            </w:pPr>
          </w:p>
          <w:p w14:paraId="7B29AFEF" w14:textId="77777777" w:rsidR="0012132F" w:rsidRDefault="0012132F" w:rsidP="00D5620D">
            <w:pPr>
              <w:spacing w:line="480" w:lineRule="exact"/>
              <w:jc w:val="both"/>
              <w:rPr>
                <w:rFonts w:ascii="Times New Roman" w:eastAsia="標楷體" w:hAnsi="標楷體"/>
                <w:color w:val="000000"/>
                <w:sz w:val="28"/>
                <w:szCs w:val="28"/>
              </w:rPr>
            </w:pPr>
          </w:p>
          <w:p w14:paraId="094F6980" w14:textId="77777777" w:rsidR="0012132F" w:rsidRDefault="0012132F" w:rsidP="00D5620D">
            <w:pPr>
              <w:spacing w:line="480" w:lineRule="exact"/>
              <w:jc w:val="both"/>
              <w:rPr>
                <w:rFonts w:ascii="Times New Roman" w:eastAsia="標楷體" w:hAnsi="標楷體"/>
                <w:color w:val="000000"/>
                <w:sz w:val="28"/>
                <w:szCs w:val="28"/>
              </w:rPr>
            </w:pPr>
          </w:p>
          <w:p w14:paraId="468F08C6" w14:textId="77777777" w:rsidR="0012132F" w:rsidRDefault="0012132F" w:rsidP="00D5620D">
            <w:pPr>
              <w:spacing w:line="480" w:lineRule="exact"/>
              <w:jc w:val="both"/>
              <w:rPr>
                <w:rFonts w:ascii="Times New Roman" w:eastAsia="標楷體" w:hAnsi="標楷體"/>
                <w:color w:val="000000"/>
                <w:sz w:val="28"/>
                <w:szCs w:val="28"/>
              </w:rPr>
            </w:pPr>
          </w:p>
          <w:p w14:paraId="78507363" w14:textId="63B04CBA" w:rsidR="0012132F" w:rsidRDefault="0012132F" w:rsidP="00D5620D">
            <w:pPr>
              <w:spacing w:line="480" w:lineRule="exact"/>
              <w:jc w:val="both"/>
              <w:rPr>
                <w:rFonts w:ascii="Times New Roman" w:eastAsia="標楷體" w:hAnsi="標楷體"/>
                <w:color w:val="000000"/>
                <w:sz w:val="28"/>
                <w:szCs w:val="28"/>
              </w:rPr>
            </w:pPr>
          </w:p>
          <w:p w14:paraId="4167868A" w14:textId="6635ADF6" w:rsidR="0012132F" w:rsidRDefault="0012132F" w:rsidP="00D5620D">
            <w:pPr>
              <w:spacing w:line="480" w:lineRule="exact"/>
              <w:jc w:val="both"/>
              <w:rPr>
                <w:rFonts w:ascii="Times New Roman" w:eastAsia="標楷體" w:hAnsi="標楷體"/>
                <w:color w:val="000000"/>
                <w:sz w:val="28"/>
                <w:szCs w:val="28"/>
              </w:rPr>
            </w:pPr>
          </w:p>
          <w:p w14:paraId="5ACE4423" w14:textId="094C2FA9" w:rsidR="0012132F" w:rsidRDefault="0012132F" w:rsidP="0012132F">
            <w:pPr>
              <w:spacing w:line="480" w:lineRule="exact"/>
              <w:jc w:val="both"/>
              <w:rPr>
                <w:rFonts w:ascii="Times New Roman" w:eastAsia="標楷體" w:hAnsi="標楷體"/>
                <w:color w:val="000000"/>
                <w:sz w:val="28"/>
                <w:szCs w:val="28"/>
              </w:rPr>
            </w:pPr>
            <w:r>
              <w:rPr>
                <w:rFonts w:ascii="Times New Roman" w:eastAsia="標楷體" w:hAnsi="標楷體" w:hint="eastAsia"/>
                <w:color w:val="000000"/>
                <w:sz w:val="28"/>
                <w:szCs w:val="28"/>
              </w:rPr>
              <w:t xml:space="preserve">                         </w:t>
            </w:r>
          </w:p>
          <w:p w14:paraId="71FEA326" w14:textId="77777777" w:rsidR="0012132F" w:rsidRDefault="0012132F" w:rsidP="0012132F">
            <w:pPr>
              <w:spacing w:line="480" w:lineRule="exact"/>
              <w:jc w:val="both"/>
              <w:rPr>
                <w:rFonts w:ascii="Times New Roman" w:eastAsia="標楷體" w:hAnsi="標楷體"/>
                <w:color w:val="000000"/>
                <w:sz w:val="28"/>
                <w:szCs w:val="28"/>
              </w:rPr>
            </w:pPr>
          </w:p>
          <w:p w14:paraId="50C5E70F" w14:textId="77777777" w:rsidR="0012132F" w:rsidRDefault="0012132F" w:rsidP="0012132F">
            <w:pPr>
              <w:spacing w:line="480" w:lineRule="exact"/>
              <w:jc w:val="both"/>
              <w:rPr>
                <w:rFonts w:ascii="Times New Roman" w:eastAsia="標楷體" w:hAnsi="標楷體"/>
                <w:color w:val="000000"/>
                <w:sz w:val="28"/>
                <w:szCs w:val="28"/>
              </w:rPr>
            </w:pPr>
          </w:p>
          <w:p w14:paraId="533E06D6" w14:textId="77777777" w:rsidR="0012132F" w:rsidRDefault="0012132F" w:rsidP="0012132F">
            <w:pPr>
              <w:spacing w:line="480" w:lineRule="exact"/>
              <w:jc w:val="both"/>
              <w:rPr>
                <w:rFonts w:ascii="Times New Roman" w:eastAsia="標楷體" w:hAnsi="標楷體"/>
                <w:color w:val="000000"/>
                <w:sz w:val="28"/>
                <w:szCs w:val="28"/>
              </w:rPr>
            </w:pPr>
          </w:p>
          <w:p w14:paraId="0D991829" w14:textId="77777777" w:rsidR="0012132F" w:rsidRDefault="0012132F" w:rsidP="0012132F">
            <w:pPr>
              <w:spacing w:line="480" w:lineRule="exact"/>
              <w:jc w:val="both"/>
              <w:rPr>
                <w:rFonts w:ascii="Times New Roman" w:eastAsia="標楷體" w:hAnsi="標楷體"/>
                <w:color w:val="000000"/>
                <w:sz w:val="28"/>
                <w:szCs w:val="28"/>
              </w:rPr>
            </w:pPr>
          </w:p>
          <w:p w14:paraId="6DC0A5BA" w14:textId="3ABD8C7C" w:rsidR="0012132F" w:rsidRDefault="0012132F" w:rsidP="0012132F">
            <w:pPr>
              <w:spacing w:line="480" w:lineRule="exact"/>
              <w:jc w:val="both"/>
              <w:rPr>
                <w:rFonts w:ascii="Times New Roman" w:eastAsia="標楷體" w:hAnsi="標楷體"/>
                <w:color w:val="000000"/>
                <w:sz w:val="28"/>
                <w:szCs w:val="28"/>
              </w:rPr>
            </w:pPr>
            <w:r>
              <w:rPr>
                <w:rFonts w:ascii="Times New Roman" w:eastAsia="標楷體" w:hAnsi="標楷體" w:hint="eastAsia"/>
                <w:color w:val="000000"/>
                <w:sz w:val="28"/>
                <w:szCs w:val="28"/>
              </w:rPr>
              <w:t xml:space="preserve">                       </w:t>
            </w:r>
            <w:r w:rsidRPr="0012132F">
              <w:rPr>
                <w:rFonts w:ascii="Times New Roman" w:eastAsia="標楷體" w:hAnsi="標楷體" w:hint="eastAsia"/>
                <w:color w:val="000000"/>
                <w:sz w:val="28"/>
                <w:szCs w:val="28"/>
              </w:rPr>
              <w:t>圖一、經濟部長王美花致詞</w:t>
            </w:r>
          </w:p>
          <w:p w14:paraId="536F8645" w14:textId="689F6104" w:rsidR="0012132F" w:rsidRDefault="0012132F" w:rsidP="0012132F">
            <w:pPr>
              <w:spacing w:line="480" w:lineRule="exact"/>
              <w:jc w:val="both"/>
              <w:rPr>
                <w:rFonts w:ascii="Times New Roman" w:eastAsia="標楷體" w:hAnsi="標楷體"/>
                <w:color w:val="000000"/>
                <w:sz w:val="28"/>
                <w:szCs w:val="28"/>
              </w:rPr>
            </w:pPr>
          </w:p>
          <w:p w14:paraId="787EDD67" w14:textId="6F01D06E" w:rsidR="0012132F" w:rsidRPr="0012132F" w:rsidRDefault="0012132F" w:rsidP="0012132F">
            <w:pPr>
              <w:spacing w:line="480" w:lineRule="exact"/>
              <w:jc w:val="both"/>
              <w:rPr>
                <w:rFonts w:ascii="Times New Roman" w:eastAsia="標楷體" w:hAnsi="標楷體"/>
                <w:color w:val="000000"/>
                <w:sz w:val="28"/>
                <w:szCs w:val="28"/>
              </w:rPr>
            </w:pPr>
          </w:p>
          <w:p w14:paraId="06F40ADD" w14:textId="77777777" w:rsidR="0012132F" w:rsidRDefault="0012132F" w:rsidP="0012132F">
            <w:pPr>
              <w:rPr>
                <w:rFonts w:ascii="Times New Roman" w:eastAsia="標楷體" w:hAnsi="標楷體"/>
                <w:color w:val="000000"/>
                <w:sz w:val="28"/>
                <w:szCs w:val="28"/>
              </w:rPr>
            </w:pPr>
          </w:p>
          <w:p w14:paraId="5B517376" w14:textId="77777777" w:rsidR="0012132F" w:rsidRPr="0012132F" w:rsidRDefault="0012132F" w:rsidP="0012132F">
            <w:pPr>
              <w:rPr>
                <w:rFonts w:ascii="Times New Roman" w:eastAsia="標楷體" w:hAnsi="標楷體"/>
                <w:color w:val="000000"/>
                <w:sz w:val="28"/>
                <w:szCs w:val="28"/>
              </w:rPr>
            </w:pPr>
          </w:p>
          <w:p w14:paraId="5DEBF370" w14:textId="77777777" w:rsidR="0012132F" w:rsidRPr="0012132F" w:rsidRDefault="0012132F" w:rsidP="00D5620D">
            <w:pPr>
              <w:spacing w:line="480" w:lineRule="exact"/>
              <w:jc w:val="both"/>
              <w:rPr>
                <w:rFonts w:ascii="Times New Roman" w:eastAsia="標楷體" w:hAnsi="標楷體"/>
                <w:color w:val="000000"/>
                <w:sz w:val="28"/>
                <w:szCs w:val="28"/>
              </w:rPr>
            </w:pPr>
          </w:p>
          <w:p w14:paraId="3FE6E5B5" w14:textId="6B030D5E" w:rsidR="0012132F" w:rsidRDefault="0012132F" w:rsidP="00D5620D">
            <w:pPr>
              <w:spacing w:line="480" w:lineRule="exact"/>
              <w:jc w:val="both"/>
              <w:rPr>
                <w:rFonts w:ascii="Times New Roman" w:eastAsia="標楷體" w:hAnsi="標楷體"/>
                <w:color w:val="000000"/>
                <w:sz w:val="28"/>
                <w:szCs w:val="28"/>
              </w:rPr>
            </w:pPr>
          </w:p>
          <w:p w14:paraId="18071850" w14:textId="77777777" w:rsidR="0012132F" w:rsidRDefault="0012132F" w:rsidP="00D5620D">
            <w:pPr>
              <w:spacing w:line="480" w:lineRule="exact"/>
              <w:jc w:val="both"/>
              <w:rPr>
                <w:rFonts w:ascii="Times New Roman" w:eastAsia="標楷體" w:hAnsi="標楷體"/>
                <w:color w:val="000000"/>
                <w:sz w:val="28"/>
                <w:szCs w:val="28"/>
              </w:rPr>
            </w:pPr>
          </w:p>
          <w:p w14:paraId="33CAEFF4" w14:textId="77777777" w:rsidR="0012132F" w:rsidRDefault="0012132F" w:rsidP="00D5620D">
            <w:pPr>
              <w:spacing w:line="480" w:lineRule="exact"/>
              <w:jc w:val="both"/>
              <w:rPr>
                <w:rFonts w:ascii="Times New Roman" w:eastAsia="標楷體" w:hAnsi="標楷體"/>
                <w:color w:val="000000"/>
                <w:sz w:val="28"/>
                <w:szCs w:val="28"/>
              </w:rPr>
            </w:pPr>
          </w:p>
          <w:p w14:paraId="0B642AE7" w14:textId="77777777" w:rsidR="0012132F" w:rsidRDefault="0012132F" w:rsidP="00D5620D">
            <w:pPr>
              <w:spacing w:line="480" w:lineRule="exact"/>
              <w:jc w:val="both"/>
              <w:rPr>
                <w:rFonts w:ascii="Times New Roman" w:eastAsia="標楷體" w:hAnsi="標楷體"/>
                <w:color w:val="000000"/>
                <w:sz w:val="28"/>
                <w:szCs w:val="28"/>
              </w:rPr>
            </w:pPr>
          </w:p>
          <w:p w14:paraId="6E2A2569" w14:textId="20331F07" w:rsidR="0012132F" w:rsidRDefault="0012132F" w:rsidP="00D5620D">
            <w:pPr>
              <w:spacing w:line="480" w:lineRule="exact"/>
              <w:jc w:val="both"/>
              <w:rPr>
                <w:rFonts w:ascii="Times New Roman" w:eastAsia="標楷體" w:hAnsi="標楷體"/>
                <w:color w:val="000000"/>
                <w:sz w:val="28"/>
                <w:szCs w:val="28"/>
              </w:rPr>
            </w:pPr>
            <w:r>
              <w:rPr>
                <w:rFonts w:ascii="Times New Roman" w:eastAsia="標楷體" w:hAnsi="標楷體" w:hint="eastAsia"/>
                <w:color w:val="000000"/>
                <w:sz w:val="28"/>
                <w:szCs w:val="28"/>
              </w:rPr>
              <w:t xml:space="preserve">                         </w:t>
            </w:r>
          </w:p>
          <w:p w14:paraId="1C39A9D1" w14:textId="642B5B84" w:rsidR="0012132F" w:rsidRDefault="0012132F" w:rsidP="00D5620D">
            <w:pPr>
              <w:spacing w:line="480" w:lineRule="exact"/>
              <w:jc w:val="both"/>
              <w:rPr>
                <w:rFonts w:ascii="Times New Roman" w:eastAsia="標楷體" w:hAnsi="標楷體"/>
                <w:color w:val="000000"/>
                <w:sz w:val="28"/>
                <w:szCs w:val="28"/>
              </w:rPr>
            </w:pPr>
            <w:r>
              <w:rPr>
                <w:rFonts w:ascii="Times New Roman" w:eastAsia="標楷體" w:hAnsi="標楷體"/>
                <w:noProof/>
                <w:color w:val="000000"/>
                <w:sz w:val="28"/>
                <w:szCs w:val="28"/>
              </w:rPr>
              <w:drawing>
                <wp:anchor distT="0" distB="0" distL="114300" distR="114300" simplePos="0" relativeHeight="251659776" behindDoc="0" locked="0" layoutInCell="1" allowOverlap="1" wp14:anchorId="0D0B8231" wp14:editId="307719F3">
                  <wp:simplePos x="0" y="0"/>
                  <wp:positionH relativeFrom="margin">
                    <wp:posOffset>1482725</wp:posOffset>
                  </wp:positionH>
                  <wp:positionV relativeFrom="margin">
                    <wp:posOffset>4989830</wp:posOffset>
                  </wp:positionV>
                  <wp:extent cx="3694430" cy="2771775"/>
                  <wp:effectExtent l="0" t="0" r="1270" b="9525"/>
                  <wp:wrapSquare wrapText="bothSides"/>
                  <wp:docPr id="6" name="圖片 6" descr="C:\Users\m082439\Desktop\圖二高雄市長陳其邁致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082439\Desktop\圖二高雄市長陳其邁致詞.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4430"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標楷體" w:hAnsi="標楷體"/>
                <w:noProof/>
                <w:color w:val="000000"/>
                <w:sz w:val="28"/>
                <w:szCs w:val="28"/>
              </w:rPr>
              <w:drawing>
                <wp:anchor distT="0" distB="0" distL="114300" distR="114300" simplePos="0" relativeHeight="251658752" behindDoc="0" locked="0" layoutInCell="1" allowOverlap="1" wp14:anchorId="25CD5099" wp14:editId="21F1C597">
                  <wp:simplePos x="0" y="0"/>
                  <wp:positionH relativeFrom="margin">
                    <wp:posOffset>1445895</wp:posOffset>
                  </wp:positionH>
                  <wp:positionV relativeFrom="margin">
                    <wp:posOffset>1373505</wp:posOffset>
                  </wp:positionV>
                  <wp:extent cx="3756025" cy="2816860"/>
                  <wp:effectExtent l="0" t="0" r="0" b="2540"/>
                  <wp:wrapSquare wrapText="bothSides"/>
                  <wp:docPr id="1" name="圖片 1" descr="C:\Users\m082439\Desktop\圖一經濟部長王美花致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82439\Desktop\圖一經濟部長王美花致詞.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6025" cy="2816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7EA0C" w14:textId="60D6031B" w:rsidR="0012132F" w:rsidRDefault="0012132F" w:rsidP="00D5620D">
            <w:pPr>
              <w:spacing w:line="480" w:lineRule="exact"/>
              <w:jc w:val="both"/>
              <w:rPr>
                <w:rFonts w:ascii="Times New Roman" w:eastAsia="標楷體" w:hAnsi="標楷體"/>
                <w:color w:val="000000"/>
                <w:sz w:val="28"/>
                <w:szCs w:val="28"/>
              </w:rPr>
            </w:pPr>
            <w:r>
              <w:rPr>
                <w:rFonts w:ascii="Times New Roman" w:eastAsia="標楷體" w:hAnsi="標楷體" w:hint="eastAsia"/>
                <w:color w:val="000000"/>
                <w:sz w:val="28"/>
                <w:szCs w:val="28"/>
              </w:rPr>
              <w:t xml:space="preserve">                       </w:t>
            </w:r>
            <w:r w:rsidRPr="0012132F">
              <w:rPr>
                <w:rFonts w:ascii="Times New Roman" w:eastAsia="標楷體" w:hAnsi="標楷體" w:hint="eastAsia"/>
                <w:color w:val="000000"/>
                <w:sz w:val="28"/>
                <w:szCs w:val="28"/>
              </w:rPr>
              <w:t>圖二</w:t>
            </w:r>
            <w:r>
              <w:rPr>
                <w:rFonts w:ascii="新細明體" w:hAnsi="新細明體" w:hint="eastAsia"/>
                <w:color w:val="000000"/>
                <w:sz w:val="28"/>
                <w:szCs w:val="28"/>
              </w:rPr>
              <w:t>、</w:t>
            </w:r>
            <w:r w:rsidRPr="0012132F">
              <w:rPr>
                <w:rFonts w:ascii="Times New Roman" w:eastAsia="標楷體" w:hAnsi="標楷體" w:hint="eastAsia"/>
                <w:color w:val="000000"/>
                <w:sz w:val="28"/>
                <w:szCs w:val="28"/>
              </w:rPr>
              <w:t>高雄市長陳其邁致詞</w:t>
            </w:r>
          </w:p>
          <w:p w14:paraId="357AA07B" w14:textId="77777777" w:rsidR="0012132F" w:rsidRDefault="0012132F" w:rsidP="00D5620D">
            <w:pPr>
              <w:spacing w:line="480" w:lineRule="exact"/>
              <w:jc w:val="both"/>
              <w:rPr>
                <w:rFonts w:ascii="Times New Roman" w:eastAsia="標楷體" w:hAnsi="標楷體"/>
                <w:color w:val="000000"/>
                <w:sz w:val="28"/>
                <w:szCs w:val="28"/>
              </w:rPr>
            </w:pPr>
          </w:p>
          <w:p w14:paraId="3C6B6B85" w14:textId="77777777" w:rsidR="0012132F" w:rsidRDefault="0012132F" w:rsidP="00D5620D">
            <w:pPr>
              <w:spacing w:line="480" w:lineRule="exact"/>
              <w:jc w:val="both"/>
              <w:rPr>
                <w:rFonts w:ascii="Times New Roman" w:eastAsia="標楷體" w:hAnsi="標楷體"/>
                <w:color w:val="000000"/>
                <w:sz w:val="28"/>
                <w:szCs w:val="28"/>
              </w:rPr>
            </w:pPr>
          </w:p>
          <w:p w14:paraId="0008A92F" w14:textId="77777777" w:rsidR="0012132F" w:rsidRDefault="0012132F" w:rsidP="00D5620D">
            <w:pPr>
              <w:spacing w:line="480" w:lineRule="exact"/>
              <w:jc w:val="both"/>
              <w:rPr>
                <w:rFonts w:ascii="Times New Roman" w:eastAsia="標楷體" w:hAnsi="標楷體"/>
                <w:color w:val="000000"/>
                <w:sz w:val="28"/>
                <w:szCs w:val="28"/>
              </w:rPr>
            </w:pPr>
          </w:p>
          <w:p w14:paraId="674F17B6" w14:textId="77777777" w:rsidR="0012132F" w:rsidRDefault="0012132F" w:rsidP="00D5620D">
            <w:pPr>
              <w:spacing w:line="480" w:lineRule="exact"/>
              <w:jc w:val="both"/>
              <w:rPr>
                <w:rFonts w:ascii="Times New Roman" w:eastAsia="標楷體" w:hAnsi="標楷體"/>
                <w:color w:val="000000"/>
                <w:sz w:val="28"/>
                <w:szCs w:val="28"/>
              </w:rPr>
            </w:pPr>
          </w:p>
          <w:p w14:paraId="604D7E54" w14:textId="77777777" w:rsidR="0012132F" w:rsidRDefault="0012132F" w:rsidP="00D5620D">
            <w:pPr>
              <w:spacing w:line="480" w:lineRule="exact"/>
              <w:jc w:val="both"/>
              <w:rPr>
                <w:rFonts w:ascii="Times New Roman" w:eastAsia="標楷體" w:hAnsi="標楷體"/>
                <w:color w:val="000000"/>
                <w:sz w:val="28"/>
                <w:szCs w:val="28"/>
              </w:rPr>
            </w:pPr>
          </w:p>
          <w:p w14:paraId="17F4427F" w14:textId="1CCBB639" w:rsidR="0012132F" w:rsidRDefault="0012132F" w:rsidP="00D5620D">
            <w:pPr>
              <w:spacing w:line="480" w:lineRule="exact"/>
              <w:jc w:val="both"/>
              <w:rPr>
                <w:rFonts w:ascii="Times New Roman" w:eastAsia="標楷體" w:hAnsi="標楷體"/>
                <w:color w:val="000000"/>
                <w:sz w:val="28"/>
                <w:szCs w:val="28"/>
              </w:rPr>
            </w:pPr>
          </w:p>
          <w:p w14:paraId="10A7BDC8" w14:textId="77777777" w:rsidR="0012132F" w:rsidRPr="0012132F" w:rsidRDefault="0012132F" w:rsidP="00D5620D">
            <w:pPr>
              <w:spacing w:line="480" w:lineRule="exact"/>
              <w:jc w:val="both"/>
              <w:rPr>
                <w:rFonts w:ascii="Times New Roman" w:eastAsia="標楷體" w:hAnsi="標楷體"/>
                <w:color w:val="000000"/>
                <w:sz w:val="28"/>
                <w:szCs w:val="28"/>
              </w:rPr>
            </w:pPr>
          </w:p>
          <w:p w14:paraId="0E286B9D" w14:textId="77777777" w:rsidR="0012132F" w:rsidRDefault="0012132F" w:rsidP="00D5620D">
            <w:pPr>
              <w:spacing w:line="480" w:lineRule="exact"/>
              <w:jc w:val="both"/>
              <w:rPr>
                <w:rFonts w:ascii="Times New Roman" w:eastAsia="標楷體" w:hAnsi="標楷體"/>
                <w:color w:val="000000"/>
                <w:sz w:val="28"/>
                <w:szCs w:val="28"/>
              </w:rPr>
            </w:pPr>
          </w:p>
          <w:p w14:paraId="3FB5243A" w14:textId="77777777" w:rsidR="0012132F" w:rsidRDefault="0012132F" w:rsidP="00D5620D">
            <w:pPr>
              <w:spacing w:line="480" w:lineRule="exact"/>
              <w:jc w:val="both"/>
              <w:rPr>
                <w:rFonts w:ascii="Times New Roman" w:eastAsia="標楷體" w:hAnsi="標楷體"/>
                <w:color w:val="000000"/>
                <w:sz w:val="28"/>
                <w:szCs w:val="28"/>
              </w:rPr>
            </w:pPr>
          </w:p>
          <w:p w14:paraId="233B95C5" w14:textId="77777777" w:rsidR="0012132F" w:rsidRDefault="0012132F" w:rsidP="00D5620D">
            <w:pPr>
              <w:spacing w:line="480" w:lineRule="exact"/>
              <w:jc w:val="both"/>
              <w:rPr>
                <w:rFonts w:ascii="Times New Roman" w:eastAsia="標楷體" w:hAnsi="標楷體"/>
                <w:color w:val="000000"/>
                <w:sz w:val="28"/>
                <w:szCs w:val="28"/>
              </w:rPr>
            </w:pPr>
          </w:p>
          <w:p w14:paraId="3FED7218" w14:textId="77777777" w:rsidR="0012132F" w:rsidRDefault="0012132F" w:rsidP="00D5620D">
            <w:pPr>
              <w:spacing w:line="480" w:lineRule="exact"/>
              <w:jc w:val="both"/>
              <w:rPr>
                <w:rFonts w:ascii="Times New Roman" w:eastAsia="標楷體" w:hAnsi="標楷體"/>
                <w:color w:val="000000"/>
                <w:sz w:val="28"/>
                <w:szCs w:val="28"/>
              </w:rPr>
            </w:pPr>
          </w:p>
          <w:p w14:paraId="133EE028" w14:textId="77777777" w:rsidR="0012132F" w:rsidRDefault="0012132F" w:rsidP="00D5620D">
            <w:pPr>
              <w:spacing w:line="480" w:lineRule="exact"/>
              <w:jc w:val="both"/>
              <w:rPr>
                <w:rFonts w:ascii="Times New Roman" w:eastAsia="標楷體" w:hAnsi="標楷體"/>
                <w:color w:val="000000"/>
                <w:sz w:val="28"/>
                <w:szCs w:val="28"/>
              </w:rPr>
            </w:pPr>
          </w:p>
          <w:p w14:paraId="529B15EC" w14:textId="77777777" w:rsidR="0012132F" w:rsidRDefault="0012132F" w:rsidP="00D5620D">
            <w:pPr>
              <w:spacing w:line="480" w:lineRule="exact"/>
              <w:jc w:val="both"/>
              <w:rPr>
                <w:rFonts w:ascii="Times New Roman" w:eastAsia="標楷體" w:hAnsi="標楷體"/>
                <w:color w:val="000000"/>
                <w:sz w:val="28"/>
                <w:szCs w:val="28"/>
              </w:rPr>
            </w:pPr>
          </w:p>
          <w:p w14:paraId="22A4E1A4" w14:textId="77777777" w:rsidR="0012132F" w:rsidRDefault="0012132F" w:rsidP="00D5620D">
            <w:pPr>
              <w:spacing w:line="480" w:lineRule="exact"/>
              <w:jc w:val="both"/>
              <w:rPr>
                <w:rFonts w:ascii="Times New Roman" w:eastAsia="標楷體" w:hAnsi="標楷體"/>
                <w:color w:val="000000"/>
                <w:sz w:val="28"/>
                <w:szCs w:val="28"/>
              </w:rPr>
            </w:pPr>
          </w:p>
          <w:p w14:paraId="2A71216D" w14:textId="77777777" w:rsidR="0012132F" w:rsidRDefault="0012132F" w:rsidP="00D5620D">
            <w:pPr>
              <w:spacing w:line="480" w:lineRule="exact"/>
              <w:jc w:val="both"/>
              <w:rPr>
                <w:rFonts w:ascii="Times New Roman" w:eastAsia="標楷體" w:hAnsi="標楷體"/>
                <w:color w:val="000000"/>
                <w:sz w:val="28"/>
                <w:szCs w:val="28"/>
              </w:rPr>
            </w:pPr>
          </w:p>
          <w:p w14:paraId="266CAD77" w14:textId="77777777" w:rsidR="0012132F" w:rsidRDefault="0012132F" w:rsidP="00D5620D">
            <w:pPr>
              <w:spacing w:line="480" w:lineRule="exact"/>
              <w:jc w:val="both"/>
              <w:rPr>
                <w:rFonts w:ascii="Times New Roman" w:eastAsia="標楷體" w:hAnsi="標楷體"/>
                <w:color w:val="000000"/>
                <w:sz w:val="28"/>
                <w:szCs w:val="28"/>
              </w:rPr>
            </w:pPr>
          </w:p>
          <w:p w14:paraId="3B95A26D" w14:textId="4E1A5D02" w:rsidR="0012132F" w:rsidRPr="0012132F" w:rsidRDefault="0012132F" w:rsidP="00D5620D">
            <w:pPr>
              <w:spacing w:line="480" w:lineRule="exact"/>
              <w:jc w:val="both"/>
              <w:rPr>
                <w:rFonts w:ascii="Times New Roman" w:eastAsia="標楷體" w:hAnsi="標楷體"/>
                <w:color w:val="000000"/>
                <w:sz w:val="28"/>
                <w:szCs w:val="28"/>
              </w:rPr>
            </w:pPr>
            <w:r>
              <w:rPr>
                <w:rFonts w:ascii="Times New Roman" w:eastAsia="標楷體" w:hAnsi="標楷體"/>
                <w:noProof/>
                <w:color w:val="000000"/>
                <w:sz w:val="28"/>
                <w:szCs w:val="28"/>
              </w:rPr>
              <w:drawing>
                <wp:anchor distT="0" distB="0" distL="114300" distR="114300" simplePos="0" relativeHeight="251660800" behindDoc="0" locked="0" layoutInCell="1" allowOverlap="1" wp14:anchorId="16DF04C7" wp14:editId="646EE752">
                  <wp:simplePos x="0" y="0"/>
                  <wp:positionH relativeFrom="margin">
                    <wp:posOffset>1377950</wp:posOffset>
                  </wp:positionH>
                  <wp:positionV relativeFrom="margin">
                    <wp:posOffset>421640</wp:posOffset>
                  </wp:positionV>
                  <wp:extent cx="3783965" cy="2838450"/>
                  <wp:effectExtent l="0" t="0" r="6985" b="0"/>
                  <wp:wrapSquare wrapText="bothSides"/>
                  <wp:docPr id="7" name="圖片 7" descr="C:\Users\m082439\Desktop\圖三亞灣辦公室陳幸雄主任與所有來賓大合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082439\Desktop\圖三亞灣辦公室陳幸雄主任與所有來賓大合照.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965"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標楷體" w:hAnsi="標楷體" w:hint="eastAsia"/>
                <w:color w:val="000000"/>
                <w:sz w:val="28"/>
                <w:szCs w:val="28"/>
              </w:rPr>
              <w:t xml:space="preserve">                 </w:t>
            </w:r>
            <w:r w:rsidRPr="0012132F">
              <w:rPr>
                <w:rFonts w:ascii="Times New Roman" w:eastAsia="標楷體" w:hAnsi="標楷體" w:hint="eastAsia"/>
                <w:color w:val="000000"/>
                <w:sz w:val="28"/>
                <w:szCs w:val="28"/>
              </w:rPr>
              <w:t>圖三</w:t>
            </w:r>
            <w:r>
              <w:rPr>
                <w:rFonts w:ascii="新細明體" w:hAnsi="新細明體" w:hint="eastAsia"/>
                <w:color w:val="000000"/>
                <w:sz w:val="28"/>
                <w:szCs w:val="28"/>
              </w:rPr>
              <w:t>、</w:t>
            </w:r>
            <w:r w:rsidRPr="0012132F">
              <w:rPr>
                <w:rFonts w:ascii="Times New Roman" w:eastAsia="標楷體" w:hAnsi="標楷體" w:hint="eastAsia"/>
                <w:color w:val="000000"/>
                <w:sz w:val="28"/>
                <w:szCs w:val="28"/>
              </w:rPr>
              <w:t>亞灣辦公室陳幸雄主任與所有來賓大合照</w:t>
            </w:r>
          </w:p>
        </w:tc>
      </w:tr>
    </w:tbl>
    <w:p w14:paraId="02210A60" w14:textId="1166FA11" w:rsidR="00187017" w:rsidRPr="00EA316B" w:rsidRDefault="00187017" w:rsidP="00594801">
      <w:pPr>
        <w:snapToGrid w:val="0"/>
        <w:spacing w:line="600" w:lineRule="exact"/>
        <w:rPr>
          <w:rFonts w:ascii="Times New Roman" w:hAnsi="Times New Roman"/>
        </w:rPr>
      </w:pPr>
    </w:p>
    <w:sectPr w:rsidR="00187017" w:rsidRPr="00EA316B" w:rsidSect="00EA316B">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B86C6" w14:textId="77777777" w:rsidR="009536F7" w:rsidRDefault="009536F7" w:rsidP="00C07CBF">
      <w:r>
        <w:separator/>
      </w:r>
    </w:p>
  </w:endnote>
  <w:endnote w:type="continuationSeparator" w:id="0">
    <w:p w14:paraId="2EB4218C" w14:textId="77777777" w:rsidR="009536F7" w:rsidRDefault="009536F7"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BD2D" w14:textId="77777777" w:rsidR="009536F7" w:rsidRDefault="009536F7" w:rsidP="00C07CBF">
      <w:r>
        <w:separator/>
      </w:r>
    </w:p>
  </w:footnote>
  <w:footnote w:type="continuationSeparator" w:id="0">
    <w:p w14:paraId="5CF9029F" w14:textId="77777777" w:rsidR="009536F7" w:rsidRDefault="009536F7" w:rsidP="00C07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7"/>
  </w:num>
  <w:num w:numId="4">
    <w:abstractNumId w:val="3"/>
  </w:num>
  <w:num w:numId="5">
    <w:abstractNumId w:val="5"/>
  </w:num>
  <w:num w:numId="6">
    <w:abstractNumId w:val="10"/>
  </w:num>
  <w:num w:numId="7">
    <w:abstractNumId w:val="8"/>
  </w:num>
  <w:num w:numId="8">
    <w:abstractNumId w:val="11"/>
  </w:num>
  <w:num w:numId="9">
    <w:abstractNumId w:val="0"/>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43"/>
    <w:rsid w:val="00015156"/>
    <w:rsid w:val="00020BC9"/>
    <w:rsid w:val="0005151A"/>
    <w:rsid w:val="00066B0A"/>
    <w:rsid w:val="000A585A"/>
    <w:rsid w:val="000A6124"/>
    <w:rsid w:val="000C4428"/>
    <w:rsid w:val="000F63FC"/>
    <w:rsid w:val="00101D7E"/>
    <w:rsid w:val="00103915"/>
    <w:rsid w:val="0012132F"/>
    <w:rsid w:val="001503F9"/>
    <w:rsid w:val="001557D5"/>
    <w:rsid w:val="00164994"/>
    <w:rsid w:val="00187017"/>
    <w:rsid w:val="00201493"/>
    <w:rsid w:val="00205931"/>
    <w:rsid w:val="002320E0"/>
    <w:rsid w:val="00282388"/>
    <w:rsid w:val="002C3AF6"/>
    <w:rsid w:val="00324353"/>
    <w:rsid w:val="003459DE"/>
    <w:rsid w:val="003A45E3"/>
    <w:rsid w:val="003B1343"/>
    <w:rsid w:val="003B3A43"/>
    <w:rsid w:val="003B5245"/>
    <w:rsid w:val="003D17FB"/>
    <w:rsid w:val="003D5AA8"/>
    <w:rsid w:val="0040031E"/>
    <w:rsid w:val="004076AE"/>
    <w:rsid w:val="0044438C"/>
    <w:rsid w:val="00453285"/>
    <w:rsid w:val="004870C0"/>
    <w:rsid w:val="00492989"/>
    <w:rsid w:val="004B13FF"/>
    <w:rsid w:val="005678C4"/>
    <w:rsid w:val="00594801"/>
    <w:rsid w:val="005A485C"/>
    <w:rsid w:val="005A65D5"/>
    <w:rsid w:val="005D030C"/>
    <w:rsid w:val="005D05EF"/>
    <w:rsid w:val="005D1F7B"/>
    <w:rsid w:val="005D454C"/>
    <w:rsid w:val="00687DD5"/>
    <w:rsid w:val="00690FB7"/>
    <w:rsid w:val="006B5696"/>
    <w:rsid w:val="006E2A81"/>
    <w:rsid w:val="006E6207"/>
    <w:rsid w:val="00704522"/>
    <w:rsid w:val="00725E92"/>
    <w:rsid w:val="007D1A22"/>
    <w:rsid w:val="007D78DA"/>
    <w:rsid w:val="00807E3B"/>
    <w:rsid w:val="008244AD"/>
    <w:rsid w:val="00873948"/>
    <w:rsid w:val="0088488C"/>
    <w:rsid w:val="00886BFE"/>
    <w:rsid w:val="008C497E"/>
    <w:rsid w:val="008E08A3"/>
    <w:rsid w:val="008E4047"/>
    <w:rsid w:val="0091257E"/>
    <w:rsid w:val="00915907"/>
    <w:rsid w:val="009349D4"/>
    <w:rsid w:val="009536F7"/>
    <w:rsid w:val="0097687D"/>
    <w:rsid w:val="009A3CB8"/>
    <w:rsid w:val="009A560D"/>
    <w:rsid w:val="009B1147"/>
    <w:rsid w:val="009B6F85"/>
    <w:rsid w:val="00A104DB"/>
    <w:rsid w:val="00A10E61"/>
    <w:rsid w:val="00A50B66"/>
    <w:rsid w:val="00B26D70"/>
    <w:rsid w:val="00B3134C"/>
    <w:rsid w:val="00B435EE"/>
    <w:rsid w:val="00B537FD"/>
    <w:rsid w:val="00B678AA"/>
    <w:rsid w:val="00B70570"/>
    <w:rsid w:val="00B76B39"/>
    <w:rsid w:val="00B90844"/>
    <w:rsid w:val="00BC69A9"/>
    <w:rsid w:val="00BE1B04"/>
    <w:rsid w:val="00BF119B"/>
    <w:rsid w:val="00C07CBF"/>
    <w:rsid w:val="00C07F0C"/>
    <w:rsid w:val="00C340DA"/>
    <w:rsid w:val="00C5393C"/>
    <w:rsid w:val="00C80C28"/>
    <w:rsid w:val="00CD2D8A"/>
    <w:rsid w:val="00D5620D"/>
    <w:rsid w:val="00DD1F14"/>
    <w:rsid w:val="00DD3945"/>
    <w:rsid w:val="00DE57F7"/>
    <w:rsid w:val="00DF78C1"/>
    <w:rsid w:val="00EA316B"/>
    <w:rsid w:val="00F4189A"/>
    <w:rsid w:val="00F86D9B"/>
    <w:rsid w:val="00F94BED"/>
    <w:rsid w:val="00FD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1213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132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1213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1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175</Words>
  <Characters>1001</Characters>
  <Application>Microsoft Office Word</Application>
  <DocSecurity>0</DocSecurity>
  <Lines>8</Lines>
  <Paragraphs>2</Paragraphs>
  <ScaleCrop>false</ScaleCrop>
  <Company>mirdc</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m001488</dc:creator>
  <cp:lastModifiedBy>申凱如</cp:lastModifiedBy>
  <cp:revision>5</cp:revision>
  <cp:lastPrinted>2012-08-06T06:28:00Z</cp:lastPrinted>
  <dcterms:created xsi:type="dcterms:W3CDTF">2021-07-06T08:08:00Z</dcterms:created>
  <dcterms:modified xsi:type="dcterms:W3CDTF">2021-07-07T00:43:00Z</dcterms:modified>
</cp:coreProperties>
</file>