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6"/>
      </w:tblGrid>
      <w:tr w:rsidR="00620C8B" w:rsidRPr="00D11350" w14:paraId="5256CF8E" w14:textId="77777777" w:rsidTr="00591918">
        <w:trPr>
          <w:trHeight w:val="13882"/>
        </w:trPr>
        <w:tc>
          <w:tcPr>
            <w:tcW w:w="10426" w:type="dxa"/>
          </w:tcPr>
          <w:p w14:paraId="436EBBFE" w14:textId="6F2B75AB" w:rsidR="00B05456" w:rsidRPr="00D11350" w:rsidRDefault="00D44D3B" w:rsidP="00A46FDF">
            <w:pPr>
              <w:spacing w:beforeLines="50" w:before="180"/>
              <w:ind w:leftChars="100" w:left="240"/>
              <w:rPr>
                <w:rFonts w:ascii="Times New Roman" w:eastAsia="標楷體" w:hAnsi="Times New Roman"/>
                <w:b/>
                <w:sz w:val="56"/>
                <w:u w:val="single"/>
              </w:rPr>
            </w:pPr>
            <w:r w:rsidRPr="00D11350">
              <w:rPr>
                <w:rFonts w:ascii="Times New Roman" w:eastAsia="標楷體" w:hAnsi="Times New Roman"/>
                <w:noProof/>
                <w:lang w:bidi="en-US"/>
              </w:rPr>
              <w:drawing>
                <wp:anchor distT="0" distB="0" distL="114300" distR="114300" simplePos="0" relativeHeight="251657216" behindDoc="0" locked="0" layoutInCell="1" allowOverlap="1" wp14:anchorId="35D1E65B" wp14:editId="1BB44E45">
                  <wp:simplePos x="0" y="0"/>
                  <wp:positionH relativeFrom="column">
                    <wp:posOffset>815340</wp:posOffset>
                  </wp:positionH>
                  <wp:positionV relativeFrom="paragraph">
                    <wp:posOffset>203835</wp:posOffset>
                  </wp:positionV>
                  <wp:extent cx="508635" cy="508635"/>
                  <wp:effectExtent l="0" t="0" r="0" b="0"/>
                  <wp:wrapSquare wrapText="bothSides"/>
                  <wp:docPr id="3" name="圖片 1" descr="\\192.168.250.96\開放文件區(帳號密碼為mirdc)\中心LOGO\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2.168.250.96\開放文件區(帳號密碼為mirdc)\中心LOGO\中心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456" w:rsidRPr="00D11350">
              <w:rPr>
                <w:rFonts w:ascii="Times New Roman" w:eastAsia="標楷體" w:hAnsi="Times New Roman"/>
                <w:sz w:val="56"/>
                <w:lang w:bidi="en-US"/>
              </w:rPr>
              <w:t xml:space="preserve">        </w:t>
            </w:r>
            <w:r w:rsidR="00B05456" w:rsidRPr="00D11350">
              <w:rPr>
                <w:rFonts w:ascii="Times New Roman" w:eastAsia="標楷體" w:hAnsi="Times New Roman"/>
                <w:b/>
                <w:color w:val="2F5496" w:themeColor="accent1" w:themeShade="BF"/>
                <w:sz w:val="56"/>
                <w:u w:val="single"/>
                <w:lang w:bidi="en-US"/>
              </w:rPr>
              <w:t>新聞資料</w:t>
            </w:r>
            <w:r w:rsidR="00B05456" w:rsidRPr="00D11350">
              <w:rPr>
                <w:rFonts w:ascii="Times New Roman" w:eastAsia="標楷體" w:hAnsi="Times New Roman"/>
                <w:b/>
                <w:color w:val="2F5496" w:themeColor="accent1" w:themeShade="BF"/>
                <w:sz w:val="56"/>
                <w:u w:val="single"/>
                <w:lang w:bidi="en-US"/>
              </w:rPr>
              <w:t>NEWS LETTER</w:t>
            </w:r>
          </w:p>
          <w:p w14:paraId="6D7FB50B" w14:textId="701F0D5A" w:rsidR="001E7D0F" w:rsidRPr="00D11350" w:rsidRDefault="00EF5D72" w:rsidP="001F2F2D">
            <w:pPr>
              <w:spacing w:line="480" w:lineRule="exact"/>
              <w:jc w:val="center"/>
              <w:rPr>
                <w:rFonts w:ascii="Times New Roman" w:eastAsia="標楷體" w:hAnsi="Times New Roman"/>
                <w:b/>
                <w:noProof/>
                <w:sz w:val="44"/>
                <w:szCs w:val="44"/>
              </w:rPr>
            </w:pPr>
            <w:r w:rsidRPr="00D11350">
              <w:rPr>
                <w:rFonts w:ascii="Times New Roman" w:eastAsia="標楷體" w:hAnsi="Times New Roman"/>
                <w:b/>
                <w:noProof/>
                <w:sz w:val="44"/>
                <w:lang w:bidi="en-US"/>
              </w:rPr>
              <w:t>Kaohsiung Maritime Technology Innovation Center  Adds Key Facility – Taiwan's First 10-Meter Deep Pool Officially Opens</w:t>
            </w:r>
            <w:bookmarkStart w:id="0" w:name="_Hlk195605365"/>
          </w:p>
          <w:p w14:paraId="0EF67CE1" w14:textId="77777777" w:rsidR="00AE406E" w:rsidRPr="00D11350" w:rsidRDefault="00AE406E" w:rsidP="001F2F2D">
            <w:pPr>
              <w:spacing w:line="480" w:lineRule="exact"/>
              <w:jc w:val="center"/>
              <w:rPr>
                <w:rFonts w:ascii="Times New Roman" w:eastAsia="標楷體" w:hAnsi="Times New Roman"/>
                <w:b/>
                <w:noProof/>
                <w:sz w:val="44"/>
                <w:szCs w:val="44"/>
              </w:rPr>
            </w:pPr>
          </w:p>
          <w:p w14:paraId="0BBC1B51" w14:textId="33BDAC31" w:rsidR="006723B2" w:rsidRPr="00D11350" w:rsidRDefault="006723B2" w:rsidP="00D11350">
            <w:pPr>
              <w:spacing w:line="480" w:lineRule="exact"/>
              <w:jc w:val="both"/>
              <w:rPr>
                <w:rFonts w:ascii="Times New Roman" w:eastAsia="標楷體" w:hAnsi="Times New Roman"/>
                <w:strike/>
                <w:sz w:val="28"/>
                <w:szCs w:val="28"/>
              </w:rPr>
            </w:pPr>
            <w:r w:rsidRPr="00D11350">
              <w:rPr>
                <w:rFonts w:ascii="Times New Roman" w:eastAsia="標楷體" w:hAnsi="Times New Roman"/>
                <w:sz w:val="28"/>
                <w:lang w:bidi="en-US"/>
              </w:rPr>
              <w:t xml:space="preserve">The grand opening of the "Kaohsiung Marine Technology Innovation Center – Offshore Engineering Center" was held today (15th). The center was planned and established by the Metal Industries Research &amp; Development Centre (MIRDC) backed by the Energy Administration, Ministry of Economic Affairs. Numerous distinguished guests attended the ceremony, including Director-General Chun-Li Lee of the Energy Administration, Deputy Mayor Ta-Sheng Lo of Kaohsiung City, Chairman Chia-Ju Liu of the MIRDC, and distinguished guests from internationally renowned marine technology research institutions, such as MARIN in the Netherlands and SINTEF in Norway, jointly witnessing </w:t>
            </w:r>
            <w:r w:rsidR="00972FC2" w:rsidRPr="00972FC2">
              <w:rPr>
                <w:rFonts w:ascii="Times New Roman" w:eastAsia="標楷體" w:hAnsi="Times New Roman"/>
                <w:sz w:val="28"/>
                <w:lang w:bidi="en-US"/>
              </w:rPr>
              <w:t>a</w:t>
            </w:r>
            <w:r w:rsidR="00972FC2" w:rsidRPr="00972FC2">
              <w:rPr>
                <w:rFonts w:ascii="Times New Roman" w:eastAsia="標楷體" w:hAnsi="Times New Roman"/>
                <w:color w:val="FF0000"/>
                <w:sz w:val="28"/>
                <w:lang w:bidi="en-US"/>
              </w:rPr>
              <w:t xml:space="preserve"> key step forward in Taiwan’s maritime technology development</w:t>
            </w:r>
            <w:r w:rsidR="00972FC2">
              <w:rPr>
                <w:rFonts w:ascii="Times New Roman" w:eastAsia="標楷體" w:hAnsi="Times New Roman" w:hint="eastAsia"/>
                <w:sz w:val="28"/>
                <w:lang w:bidi="en-US"/>
              </w:rPr>
              <w:t>.</w:t>
            </w:r>
          </w:p>
          <w:p w14:paraId="6DDE55BE" w14:textId="77777777" w:rsidR="007D6E9D" w:rsidRPr="00D11350" w:rsidRDefault="007D6E9D" w:rsidP="00D11350">
            <w:pPr>
              <w:spacing w:line="480" w:lineRule="exact"/>
              <w:jc w:val="both"/>
              <w:rPr>
                <w:rFonts w:ascii="Times New Roman" w:eastAsia="標楷體" w:hAnsi="Times New Roman"/>
                <w:sz w:val="28"/>
                <w:szCs w:val="28"/>
              </w:rPr>
            </w:pPr>
          </w:p>
          <w:p w14:paraId="44F75938" w14:textId="32FEC455" w:rsidR="00EC54D2" w:rsidRPr="00D11350" w:rsidRDefault="00EC54D2" w:rsidP="00D11350">
            <w:pPr>
              <w:spacing w:line="480" w:lineRule="exact"/>
              <w:jc w:val="both"/>
              <w:rPr>
                <w:rFonts w:ascii="Times New Roman" w:eastAsia="標楷體" w:hAnsi="Times New Roman"/>
                <w:sz w:val="28"/>
                <w:szCs w:val="28"/>
              </w:rPr>
            </w:pPr>
            <w:r w:rsidRPr="00D11350">
              <w:rPr>
                <w:rFonts w:ascii="Times New Roman" w:eastAsia="標楷體" w:hAnsi="Times New Roman"/>
                <w:sz w:val="28"/>
                <w:lang w:bidi="en-US"/>
              </w:rPr>
              <w:t>The Maritime Technology Innovation Center is planned as three centers, namely the Marine Technology Engineering Talent Training and Certification Center, the Marine Technology Industry Innovation R&amp;D Center, and the Offshore Engineering Center. These three centers complement each other to form a complete industry service system. The official opening of the Offshore Engineering Center completes the last piece of the puzzle of the "three centers." In the future, it will provide one-stop service from marine talent cultivation, technology R&amp;D, to design verification. Distinguished guests were also invited to visit the deep pool, which is capable of highly realistic simulations of wind, waves, and currents, allowing attendees to personally experience the highly realistic marine environment, and demonstrating Taiwan's advanced technological capabilities for providing a marine environment for testing.</w:t>
            </w:r>
          </w:p>
          <w:p w14:paraId="1875180B" w14:textId="77777777" w:rsidR="001E7D0F" w:rsidRPr="00D11350" w:rsidRDefault="001E7D0F" w:rsidP="00D11350">
            <w:pPr>
              <w:spacing w:line="480" w:lineRule="exact"/>
              <w:ind w:firstLineChars="200" w:firstLine="560"/>
              <w:jc w:val="both"/>
              <w:rPr>
                <w:rFonts w:ascii="Times New Roman" w:eastAsia="標楷體" w:hAnsi="Times New Roman"/>
                <w:sz w:val="28"/>
                <w:szCs w:val="28"/>
              </w:rPr>
            </w:pPr>
          </w:p>
          <w:p w14:paraId="115B36A9" w14:textId="10CCF56D" w:rsidR="006723B2" w:rsidRPr="00D11350" w:rsidRDefault="00AC655D" w:rsidP="00D11350">
            <w:pPr>
              <w:spacing w:line="480" w:lineRule="exact"/>
              <w:jc w:val="both"/>
              <w:rPr>
                <w:rFonts w:ascii="Times New Roman" w:eastAsia="標楷體" w:hAnsi="Times New Roman"/>
                <w:sz w:val="28"/>
                <w:szCs w:val="28"/>
              </w:rPr>
            </w:pPr>
            <w:r w:rsidRPr="00D11350">
              <w:rPr>
                <w:rFonts w:ascii="Times New Roman" w:eastAsia="標楷體" w:hAnsi="Times New Roman"/>
                <w:sz w:val="28"/>
                <w:lang w:bidi="en-US"/>
              </w:rPr>
              <w:t xml:space="preserve">Chairman Chia-Ju Liu of the MIRDC said that the world has been facing the growingly </w:t>
            </w:r>
            <w:r w:rsidRPr="00D11350">
              <w:rPr>
                <w:rFonts w:ascii="Times New Roman" w:eastAsia="標楷體" w:hAnsi="Times New Roman"/>
                <w:sz w:val="28"/>
                <w:lang w:bidi="en-US"/>
              </w:rPr>
              <w:lastRenderedPageBreak/>
              <w:t>severe impact of extreme weather events, and that the marine environment has been changing rapidly in recent years. The Offshore Engineering Center's deep pool has the equipment to simulate complex conditions, such as wind, waves, and currents of varying levels and intensities, which can help the industry more realistically test the performance of underwater structures and equipment. This testing and verification method allows problems to be discovered in advance so that designs can be optimized, improving the overall reliability and safety of marine technology. This will allow Taiwan to be fully prepared when facing climate challenges, and will also help Taiwan steadily accumulate R&amp;D capabilities in the fields of renewable energy and marine technology.</w:t>
            </w:r>
          </w:p>
          <w:p w14:paraId="5D97799B" w14:textId="77777777" w:rsidR="006723B2" w:rsidRPr="00D11350" w:rsidRDefault="006723B2" w:rsidP="00D11350">
            <w:pPr>
              <w:spacing w:line="480" w:lineRule="exact"/>
              <w:jc w:val="both"/>
              <w:rPr>
                <w:rFonts w:ascii="Times New Roman" w:eastAsia="標楷體" w:hAnsi="Times New Roman"/>
                <w:sz w:val="28"/>
                <w:szCs w:val="28"/>
              </w:rPr>
            </w:pPr>
          </w:p>
          <w:p w14:paraId="0A763985" w14:textId="514EBE87" w:rsidR="00673DFC" w:rsidRPr="00D11350" w:rsidRDefault="00495A38" w:rsidP="00D11350">
            <w:pPr>
              <w:spacing w:line="480" w:lineRule="exact"/>
              <w:jc w:val="both"/>
              <w:rPr>
                <w:rFonts w:ascii="Times New Roman" w:eastAsia="標楷體" w:hAnsi="Times New Roman"/>
                <w:sz w:val="28"/>
                <w:szCs w:val="28"/>
              </w:rPr>
            </w:pPr>
            <w:r w:rsidRPr="00D11350">
              <w:rPr>
                <w:rFonts w:ascii="Times New Roman" w:eastAsia="標楷體" w:hAnsi="Times New Roman"/>
                <w:sz w:val="28"/>
                <w:lang w:bidi="en-US"/>
              </w:rPr>
              <w:t xml:space="preserve">The Offshore Engineering Center </w:t>
            </w:r>
            <w:r w:rsidR="00972FC2" w:rsidRPr="00972FC2">
              <w:rPr>
                <w:rFonts w:ascii="Times New Roman" w:eastAsia="標楷體" w:hAnsi="Times New Roman"/>
                <w:color w:val="FF0000"/>
                <w:sz w:val="28"/>
                <w:lang w:bidi="en-US"/>
              </w:rPr>
              <w:t>feature</w:t>
            </w:r>
            <w:r w:rsidR="00972FC2" w:rsidRPr="00972FC2">
              <w:rPr>
                <w:rFonts w:ascii="Times New Roman" w:eastAsia="標楷體" w:hAnsi="Times New Roman" w:hint="eastAsia"/>
                <w:color w:val="FF0000"/>
                <w:sz w:val="28"/>
                <w:lang w:bidi="en-US"/>
              </w:rPr>
              <w:t>s</w:t>
            </w:r>
            <w:r w:rsidRPr="00D11350">
              <w:rPr>
                <w:rFonts w:ascii="Times New Roman" w:eastAsia="標楷體" w:hAnsi="Times New Roman"/>
                <w:sz w:val="28"/>
                <w:lang w:bidi="en-US"/>
              </w:rPr>
              <w:t xml:space="preserve"> a world-class deep pool </w:t>
            </w:r>
            <w:r w:rsidR="00972FC2" w:rsidRPr="00972FC2">
              <w:rPr>
                <w:rFonts w:ascii="Times New Roman" w:eastAsia="標楷體" w:hAnsi="Times New Roman"/>
                <w:color w:val="FF0000"/>
                <w:sz w:val="28"/>
                <w:lang w:bidi="en-US"/>
              </w:rPr>
              <w:t>measuring</w:t>
            </w:r>
            <w:r w:rsidR="00972FC2" w:rsidRPr="00972FC2">
              <w:rPr>
                <w:rFonts w:ascii="Times New Roman" w:eastAsia="標楷體" w:hAnsi="Times New Roman"/>
                <w:sz w:val="28"/>
                <w:lang w:bidi="en-US"/>
              </w:rPr>
              <w:t xml:space="preserve"> </w:t>
            </w:r>
            <w:r w:rsidRPr="00D11350">
              <w:rPr>
                <w:rFonts w:ascii="Times New Roman" w:eastAsia="標楷體" w:hAnsi="Times New Roman"/>
                <w:sz w:val="28"/>
                <w:lang w:bidi="en-US"/>
              </w:rPr>
              <w:t xml:space="preserve">36 meters </w:t>
            </w:r>
            <w:r w:rsidR="00972FC2" w:rsidRPr="00972FC2">
              <w:rPr>
                <w:rFonts w:ascii="Times New Roman" w:eastAsia="標楷體" w:hAnsi="Times New Roman"/>
                <w:color w:val="FF0000"/>
                <w:sz w:val="28"/>
                <w:lang w:bidi="en-US"/>
              </w:rPr>
              <w:t>in length</w:t>
            </w:r>
            <w:r w:rsidR="00972FC2">
              <w:rPr>
                <w:rFonts w:ascii="Times New Roman" w:eastAsia="標楷體" w:hAnsi="Times New Roman"/>
                <w:sz w:val="28"/>
                <w:lang w:bidi="en-US"/>
              </w:rPr>
              <w:t>,</w:t>
            </w:r>
            <w:r w:rsidR="00972FC2">
              <w:rPr>
                <w:rFonts w:ascii="Times New Roman" w:eastAsia="標楷體" w:hAnsi="Times New Roman" w:hint="eastAsia"/>
                <w:sz w:val="28"/>
                <w:lang w:bidi="en-US"/>
              </w:rPr>
              <w:t xml:space="preserve"> </w:t>
            </w:r>
            <w:r w:rsidRPr="00D11350">
              <w:rPr>
                <w:rFonts w:ascii="Times New Roman" w:eastAsia="標楷體" w:hAnsi="Times New Roman"/>
                <w:sz w:val="28"/>
                <w:lang w:bidi="en-US"/>
              </w:rPr>
              <w:t xml:space="preserve">30 meters </w:t>
            </w:r>
            <w:r w:rsidR="00972FC2" w:rsidRPr="00972FC2">
              <w:rPr>
                <w:rFonts w:ascii="Times New Roman" w:eastAsia="標楷體" w:hAnsi="Times New Roman"/>
                <w:color w:val="FF0000"/>
                <w:sz w:val="28"/>
                <w:lang w:bidi="en-US"/>
              </w:rPr>
              <w:t>in width</w:t>
            </w:r>
            <w:r w:rsidR="00972FC2" w:rsidRPr="00972FC2">
              <w:rPr>
                <w:rFonts w:ascii="Times New Roman" w:eastAsia="標楷體" w:hAnsi="Times New Roman"/>
                <w:sz w:val="28"/>
                <w:lang w:bidi="en-US"/>
              </w:rPr>
              <w:t>,</w:t>
            </w:r>
            <w:r w:rsidRPr="00D11350">
              <w:rPr>
                <w:rFonts w:ascii="Times New Roman" w:eastAsia="標楷體" w:hAnsi="Times New Roman"/>
                <w:sz w:val="28"/>
                <w:lang w:bidi="en-US"/>
              </w:rPr>
              <w:t xml:space="preserve"> </w:t>
            </w:r>
            <w:r w:rsidR="00972FC2" w:rsidRPr="00972FC2">
              <w:rPr>
                <w:rFonts w:ascii="Times New Roman" w:eastAsia="標楷體" w:hAnsi="Times New Roman" w:hint="eastAsia"/>
                <w:color w:val="FF0000"/>
                <w:sz w:val="28"/>
                <w:lang w:bidi="en-US"/>
              </w:rPr>
              <w:t xml:space="preserve">and </w:t>
            </w:r>
            <w:r w:rsidRPr="00D11350">
              <w:rPr>
                <w:rFonts w:ascii="Times New Roman" w:eastAsia="標楷體" w:hAnsi="Times New Roman"/>
                <w:sz w:val="28"/>
                <w:lang w:bidi="en-US"/>
              </w:rPr>
              <w:t xml:space="preserve">with an adjustable water depth </w:t>
            </w:r>
            <w:r w:rsidR="00972FC2" w:rsidRPr="00972FC2">
              <w:rPr>
                <w:rFonts w:ascii="Times New Roman" w:eastAsia="標楷體" w:hAnsi="Times New Roman" w:hint="eastAsia"/>
                <w:color w:val="FF0000"/>
                <w:sz w:val="28"/>
                <w:lang w:bidi="en-US"/>
              </w:rPr>
              <w:t>from</w:t>
            </w:r>
            <w:r w:rsidR="00972FC2">
              <w:rPr>
                <w:rFonts w:ascii="Times New Roman" w:eastAsia="標楷體" w:hAnsi="Times New Roman" w:hint="eastAsia"/>
                <w:sz w:val="28"/>
                <w:lang w:bidi="en-US"/>
              </w:rPr>
              <w:t xml:space="preserve"> </w:t>
            </w:r>
            <w:r w:rsidRPr="00D11350">
              <w:rPr>
                <w:rFonts w:ascii="Times New Roman" w:eastAsia="標楷體" w:hAnsi="Times New Roman"/>
                <w:sz w:val="28"/>
                <w:lang w:bidi="en-US"/>
              </w:rPr>
              <w:t>0 to 10 meters</w:t>
            </w:r>
            <w:r w:rsidR="00972FC2">
              <w:rPr>
                <w:rFonts w:ascii="Times New Roman" w:eastAsia="標楷體" w:hAnsi="Times New Roman" w:hint="eastAsia"/>
                <w:sz w:val="28"/>
                <w:lang w:bidi="en-US"/>
              </w:rPr>
              <w:t>.</w:t>
            </w:r>
            <w:r w:rsidR="00972FC2" w:rsidRPr="00972FC2">
              <w:t xml:space="preserve"> </w:t>
            </w:r>
            <w:r w:rsidR="00972FC2" w:rsidRPr="00972FC2">
              <w:rPr>
                <w:rFonts w:ascii="Times New Roman" w:eastAsia="標楷體" w:hAnsi="Times New Roman"/>
                <w:color w:val="FF0000"/>
                <w:sz w:val="28"/>
                <w:lang w:bidi="en-US"/>
              </w:rPr>
              <w:t>It provides</w:t>
            </w:r>
            <w:r w:rsidR="00972FC2" w:rsidRPr="00972FC2">
              <w:rPr>
                <w:rFonts w:ascii="Times New Roman" w:eastAsia="標楷體" w:hAnsi="Times New Roman"/>
                <w:sz w:val="28"/>
                <w:lang w:bidi="en-US"/>
              </w:rPr>
              <w:t xml:space="preserve"> a </w:t>
            </w:r>
            <w:r w:rsidRPr="00D11350">
              <w:rPr>
                <w:rFonts w:ascii="Times New Roman" w:eastAsia="標楷體" w:hAnsi="Times New Roman"/>
                <w:sz w:val="28"/>
                <w:lang w:bidi="en-US"/>
              </w:rPr>
              <w:t>highly realistic marine environments for testing. In the future, it will be able to support scale model verification, underwater vehicle operation training, and the R&amp;D and application of underwater instruments and structural equipment, becoming an important base for key technology verification and talent cultivation for offshore wind power and marine engineering in Taiwan. The opening of the Offshore Engineering Center is expected to drive Taiwan’s industry to develop from OEM to ODM, and ultimately to the establishment of domestic brands (OBM), symbolizing a new milestone in the independent R&amp;D of marine technology.</w:t>
            </w:r>
            <w:bookmarkEnd w:id="0"/>
          </w:p>
          <w:p w14:paraId="558867C2" w14:textId="6AF22E23" w:rsidR="00FC2EB3" w:rsidRPr="00D11350" w:rsidRDefault="00FC2EB3" w:rsidP="00AE406E">
            <w:pPr>
              <w:spacing w:line="480" w:lineRule="exact"/>
              <w:rPr>
                <w:rFonts w:ascii="Times New Roman" w:eastAsia="標楷體" w:hAnsi="Times New Roman"/>
                <w:sz w:val="28"/>
                <w:szCs w:val="28"/>
              </w:rPr>
            </w:pPr>
            <w:r w:rsidRPr="00D11350">
              <w:rPr>
                <w:rFonts w:ascii="Times New Roman" w:eastAsia="標楷體" w:hAnsi="Times New Roman"/>
                <w:noProof/>
                <w:lang w:bidi="en-US"/>
              </w:rPr>
              <w:lastRenderedPageBreak/>
              <w:drawing>
                <wp:anchor distT="0" distB="0" distL="114300" distR="114300" simplePos="0" relativeHeight="251658240" behindDoc="1" locked="0" layoutInCell="1" allowOverlap="1" wp14:anchorId="29C68409" wp14:editId="775C2CD6">
                  <wp:simplePos x="0" y="0"/>
                  <wp:positionH relativeFrom="column">
                    <wp:posOffset>970915</wp:posOffset>
                  </wp:positionH>
                  <wp:positionV relativeFrom="paragraph">
                    <wp:posOffset>151130</wp:posOffset>
                  </wp:positionV>
                  <wp:extent cx="4448810" cy="3336925"/>
                  <wp:effectExtent l="0" t="0" r="8890" b="0"/>
                  <wp:wrapTight wrapText="bothSides">
                    <wp:wrapPolygon edited="0">
                      <wp:start x="0" y="0"/>
                      <wp:lineTo x="0" y="21456"/>
                      <wp:lineTo x="21551" y="21456"/>
                      <wp:lineTo x="21551" y="0"/>
                      <wp:lineTo x="0" y="0"/>
                    </wp:wrapPolygon>
                  </wp:wrapTight>
                  <wp:docPr id="18206557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8810" cy="333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0E420" w14:textId="433D078A" w:rsidR="00FC2EB3" w:rsidRPr="00D11350" w:rsidRDefault="00FC2EB3" w:rsidP="00AE406E">
            <w:pPr>
              <w:spacing w:line="480" w:lineRule="exact"/>
              <w:rPr>
                <w:rFonts w:ascii="Times New Roman" w:eastAsia="標楷體" w:hAnsi="Times New Roman"/>
                <w:sz w:val="28"/>
                <w:szCs w:val="28"/>
              </w:rPr>
            </w:pPr>
          </w:p>
          <w:p w14:paraId="288E7CF1" w14:textId="37B01E9B" w:rsidR="00FC2EB3" w:rsidRPr="00D11350" w:rsidRDefault="00FC2EB3" w:rsidP="00AE406E">
            <w:pPr>
              <w:spacing w:line="480" w:lineRule="exact"/>
              <w:rPr>
                <w:rFonts w:ascii="Times New Roman" w:eastAsia="標楷體" w:hAnsi="Times New Roman"/>
                <w:sz w:val="28"/>
                <w:szCs w:val="28"/>
              </w:rPr>
            </w:pPr>
          </w:p>
          <w:p w14:paraId="4A772D7B" w14:textId="55A1ED46" w:rsidR="00FC2EB3" w:rsidRPr="00D11350" w:rsidRDefault="00FC2EB3" w:rsidP="00AE406E">
            <w:pPr>
              <w:spacing w:line="480" w:lineRule="exact"/>
              <w:rPr>
                <w:rFonts w:ascii="Times New Roman" w:eastAsia="標楷體" w:hAnsi="Times New Roman"/>
                <w:sz w:val="28"/>
                <w:szCs w:val="28"/>
              </w:rPr>
            </w:pPr>
          </w:p>
          <w:p w14:paraId="63DC2AE7" w14:textId="0D4B06B5" w:rsidR="00FC2EB3" w:rsidRPr="00D11350" w:rsidRDefault="00FC2EB3" w:rsidP="00AE406E">
            <w:pPr>
              <w:spacing w:line="480" w:lineRule="exact"/>
              <w:rPr>
                <w:rFonts w:ascii="Times New Roman" w:eastAsia="標楷體" w:hAnsi="Times New Roman"/>
                <w:sz w:val="28"/>
                <w:szCs w:val="28"/>
              </w:rPr>
            </w:pPr>
          </w:p>
          <w:p w14:paraId="535811F6" w14:textId="3753D6CB" w:rsidR="00FC2EB3" w:rsidRPr="00D11350" w:rsidRDefault="00FC2EB3" w:rsidP="00AE406E">
            <w:pPr>
              <w:spacing w:line="480" w:lineRule="exact"/>
              <w:rPr>
                <w:rFonts w:ascii="Times New Roman" w:eastAsia="標楷體" w:hAnsi="Times New Roman"/>
                <w:sz w:val="28"/>
                <w:szCs w:val="28"/>
              </w:rPr>
            </w:pPr>
          </w:p>
          <w:p w14:paraId="038759D5" w14:textId="50360051" w:rsidR="00FC2EB3" w:rsidRPr="00D11350" w:rsidRDefault="00FC2EB3" w:rsidP="00AE406E">
            <w:pPr>
              <w:spacing w:line="480" w:lineRule="exact"/>
              <w:rPr>
                <w:rFonts w:ascii="Times New Roman" w:eastAsia="標楷體" w:hAnsi="Times New Roman"/>
                <w:sz w:val="28"/>
                <w:szCs w:val="28"/>
              </w:rPr>
            </w:pPr>
          </w:p>
          <w:p w14:paraId="31C87621" w14:textId="77777777" w:rsidR="00FC2EB3" w:rsidRPr="00D11350" w:rsidRDefault="00FC2EB3" w:rsidP="00AE406E">
            <w:pPr>
              <w:spacing w:line="480" w:lineRule="exact"/>
              <w:rPr>
                <w:rFonts w:ascii="Times New Roman" w:eastAsia="標楷體" w:hAnsi="Times New Roman"/>
                <w:sz w:val="28"/>
                <w:szCs w:val="28"/>
              </w:rPr>
            </w:pPr>
          </w:p>
          <w:p w14:paraId="339003F7" w14:textId="548A5B0C" w:rsidR="00FC2EB3" w:rsidRPr="00D11350" w:rsidRDefault="00FC2EB3" w:rsidP="00AE406E">
            <w:pPr>
              <w:spacing w:line="480" w:lineRule="exact"/>
              <w:rPr>
                <w:rFonts w:ascii="Times New Roman" w:eastAsia="標楷體" w:hAnsi="Times New Roman"/>
                <w:sz w:val="28"/>
                <w:szCs w:val="28"/>
              </w:rPr>
            </w:pPr>
          </w:p>
          <w:p w14:paraId="6D93DF81" w14:textId="133A631E" w:rsidR="00FC2EB3" w:rsidRPr="00D11350" w:rsidRDefault="00FC2EB3" w:rsidP="00AE406E">
            <w:pPr>
              <w:spacing w:line="480" w:lineRule="exact"/>
              <w:rPr>
                <w:rFonts w:ascii="Times New Roman" w:eastAsia="標楷體" w:hAnsi="Times New Roman"/>
                <w:sz w:val="28"/>
                <w:szCs w:val="28"/>
              </w:rPr>
            </w:pPr>
          </w:p>
          <w:p w14:paraId="5418C4BD" w14:textId="1822EAFD" w:rsidR="00FC2EB3" w:rsidRPr="00D11350" w:rsidRDefault="00FC2EB3" w:rsidP="00AE406E">
            <w:pPr>
              <w:spacing w:line="480" w:lineRule="exact"/>
              <w:rPr>
                <w:rFonts w:ascii="Times New Roman" w:eastAsia="標楷體" w:hAnsi="Times New Roman"/>
                <w:sz w:val="28"/>
                <w:szCs w:val="28"/>
              </w:rPr>
            </w:pPr>
          </w:p>
          <w:p w14:paraId="22163C6C" w14:textId="5B40C277" w:rsidR="00FC2EB3" w:rsidRPr="00D11350" w:rsidRDefault="00FC2EB3" w:rsidP="00AE406E">
            <w:pPr>
              <w:spacing w:line="480" w:lineRule="exact"/>
              <w:rPr>
                <w:rFonts w:ascii="Times New Roman" w:eastAsia="標楷體" w:hAnsi="Times New Roman"/>
                <w:sz w:val="28"/>
                <w:szCs w:val="28"/>
              </w:rPr>
            </w:pPr>
          </w:p>
          <w:p w14:paraId="526B7093" w14:textId="77B241CA" w:rsidR="00FC2EB3" w:rsidRPr="00D11350" w:rsidRDefault="00FC2EB3" w:rsidP="00143FFB">
            <w:pPr>
              <w:spacing w:line="480" w:lineRule="exact"/>
              <w:jc w:val="center"/>
              <w:rPr>
                <w:rFonts w:ascii="Times New Roman" w:eastAsia="標楷體" w:hAnsi="Times New Roman"/>
                <w:sz w:val="28"/>
                <w:szCs w:val="28"/>
              </w:rPr>
            </w:pPr>
            <w:r w:rsidRPr="00D11350">
              <w:rPr>
                <w:rFonts w:ascii="Times New Roman" w:eastAsia="標楷體" w:hAnsi="Times New Roman"/>
                <w:sz w:val="28"/>
                <w:lang w:bidi="en-US"/>
              </w:rPr>
              <w:t>Photo 1: Group photo at the opening ceremony of the Offshore Engineering Center (from left to right: Chairman Chao-En Huang of Xing An, Chairman Chia-Ju Liu of the MIRDC, Director-General Chun-Li Lee of the Energy Administration, Deputy Mayor Ta-Sheng Lo of Kaohsiung City, and Chairman Ming-Shan Chen of Sui Chang)</w:t>
            </w:r>
          </w:p>
          <w:p w14:paraId="13035C53" w14:textId="36349FC8" w:rsidR="00FC2EB3" w:rsidRPr="00D11350" w:rsidRDefault="00FC2EB3" w:rsidP="00FC2EB3">
            <w:pPr>
              <w:spacing w:line="480" w:lineRule="exact"/>
              <w:jc w:val="center"/>
              <w:rPr>
                <w:rFonts w:ascii="Times New Roman" w:eastAsia="標楷體" w:hAnsi="Times New Roman"/>
                <w:sz w:val="28"/>
                <w:szCs w:val="28"/>
              </w:rPr>
            </w:pPr>
            <w:r w:rsidRPr="00D11350">
              <w:rPr>
                <w:rFonts w:ascii="Times New Roman" w:eastAsia="標楷體" w:hAnsi="Times New Roman"/>
                <w:noProof/>
                <w:lang w:bidi="en-US"/>
              </w:rPr>
              <w:drawing>
                <wp:anchor distT="0" distB="0" distL="114300" distR="114300" simplePos="0" relativeHeight="251659264" behindDoc="1" locked="0" layoutInCell="1" allowOverlap="1" wp14:anchorId="131DC703" wp14:editId="6F9133C1">
                  <wp:simplePos x="0" y="0"/>
                  <wp:positionH relativeFrom="column">
                    <wp:posOffset>981710</wp:posOffset>
                  </wp:positionH>
                  <wp:positionV relativeFrom="paragraph">
                    <wp:posOffset>297815</wp:posOffset>
                  </wp:positionV>
                  <wp:extent cx="4437380" cy="2956560"/>
                  <wp:effectExtent l="0" t="0" r="1270" b="0"/>
                  <wp:wrapTight wrapText="bothSides">
                    <wp:wrapPolygon edited="0">
                      <wp:start x="0" y="0"/>
                      <wp:lineTo x="0" y="21433"/>
                      <wp:lineTo x="21513" y="21433"/>
                      <wp:lineTo x="21513" y="0"/>
                      <wp:lineTo x="0" y="0"/>
                    </wp:wrapPolygon>
                  </wp:wrapTight>
                  <wp:docPr id="126162458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738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20A77" w14:textId="624C1230" w:rsidR="00FC2EB3" w:rsidRPr="00D11350" w:rsidRDefault="00FC2EB3" w:rsidP="00FC2EB3">
            <w:pPr>
              <w:spacing w:line="480" w:lineRule="exact"/>
              <w:jc w:val="center"/>
              <w:rPr>
                <w:rFonts w:ascii="Times New Roman" w:eastAsia="標楷體" w:hAnsi="Times New Roman"/>
                <w:sz w:val="28"/>
                <w:szCs w:val="28"/>
              </w:rPr>
            </w:pPr>
          </w:p>
          <w:p w14:paraId="5BAB3C0B" w14:textId="77777777" w:rsidR="00FC2EB3" w:rsidRPr="00D11350" w:rsidRDefault="00FC2EB3" w:rsidP="00FC2EB3">
            <w:pPr>
              <w:spacing w:line="480" w:lineRule="exact"/>
              <w:jc w:val="center"/>
              <w:rPr>
                <w:rFonts w:ascii="Times New Roman" w:eastAsia="標楷體" w:hAnsi="Times New Roman"/>
                <w:sz w:val="28"/>
                <w:szCs w:val="28"/>
              </w:rPr>
            </w:pPr>
          </w:p>
          <w:p w14:paraId="4275DAF8" w14:textId="77777777" w:rsidR="00FC2EB3" w:rsidRPr="00D11350" w:rsidRDefault="00FC2EB3" w:rsidP="00FC2EB3">
            <w:pPr>
              <w:spacing w:line="480" w:lineRule="exact"/>
              <w:jc w:val="center"/>
              <w:rPr>
                <w:rFonts w:ascii="Times New Roman" w:eastAsia="標楷體" w:hAnsi="Times New Roman"/>
                <w:sz w:val="28"/>
                <w:szCs w:val="28"/>
              </w:rPr>
            </w:pPr>
          </w:p>
          <w:p w14:paraId="409274A0" w14:textId="77777777" w:rsidR="00FC2EB3" w:rsidRPr="00D11350" w:rsidRDefault="00FC2EB3" w:rsidP="00FC2EB3">
            <w:pPr>
              <w:spacing w:line="480" w:lineRule="exact"/>
              <w:jc w:val="center"/>
              <w:rPr>
                <w:rFonts w:ascii="Times New Roman" w:eastAsia="標楷體" w:hAnsi="Times New Roman"/>
                <w:sz w:val="28"/>
                <w:szCs w:val="28"/>
              </w:rPr>
            </w:pPr>
          </w:p>
          <w:p w14:paraId="4B6C0896" w14:textId="77777777" w:rsidR="00FC2EB3" w:rsidRPr="00D11350" w:rsidRDefault="00FC2EB3" w:rsidP="00FC2EB3">
            <w:pPr>
              <w:spacing w:line="480" w:lineRule="exact"/>
              <w:jc w:val="center"/>
              <w:rPr>
                <w:rFonts w:ascii="Times New Roman" w:eastAsia="標楷體" w:hAnsi="Times New Roman"/>
                <w:sz w:val="28"/>
                <w:szCs w:val="28"/>
              </w:rPr>
            </w:pPr>
          </w:p>
          <w:p w14:paraId="27917582" w14:textId="77777777" w:rsidR="00FC2EB3" w:rsidRPr="00D11350" w:rsidRDefault="00FC2EB3" w:rsidP="00FC2EB3">
            <w:pPr>
              <w:spacing w:line="480" w:lineRule="exact"/>
              <w:jc w:val="center"/>
              <w:rPr>
                <w:rFonts w:ascii="Times New Roman" w:eastAsia="標楷體" w:hAnsi="Times New Roman"/>
                <w:sz w:val="28"/>
                <w:szCs w:val="28"/>
              </w:rPr>
            </w:pPr>
          </w:p>
          <w:p w14:paraId="00DA092C" w14:textId="77777777" w:rsidR="00FC2EB3" w:rsidRPr="00D11350" w:rsidRDefault="00FC2EB3" w:rsidP="00FC2EB3">
            <w:pPr>
              <w:spacing w:line="480" w:lineRule="exact"/>
              <w:jc w:val="center"/>
              <w:rPr>
                <w:rFonts w:ascii="Times New Roman" w:eastAsia="標楷體" w:hAnsi="Times New Roman"/>
                <w:sz w:val="28"/>
                <w:szCs w:val="28"/>
              </w:rPr>
            </w:pPr>
          </w:p>
          <w:p w14:paraId="29666D0D" w14:textId="77777777" w:rsidR="00FC2EB3" w:rsidRPr="00D11350" w:rsidRDefault="00FC2EB3" w:rsidP="00FC2EB3">
            <w:pPr>
              <w:spacing w:line="480" w:lineRule="exact"/>
              <w:jc w:val="center"/>
              <w:rPr>
                <w:rFonts w:ascii="Times New Roman" w:eastAsia="標楷體" w:hAnsi="Times New Roman"/>
                <w:sz w:val="28"/>
                <w:szCs w:val="28"/>
              </w:rPr>
            </w:pPr>
          </w:p>
          <w:p w14:paraId="11287F99" w14:textId="77777777" w:rsidR="00FC2EB3" w:rsidRPr="00D11350" w:rsidRDefault="00FC2EB3" w:rsidP="00FC2EB3">
            <w:pPr>
              <w:spacing w:line="480" w:lineRule="exact"/>
              <w:jc w:val="center"/>
              <w:rPr>
                <w:rFonts w:ascii="Times New Roman" w:eastAsia="標楷體" w:hAnsi="Times New Roman"/>
                <w:sz w:val="28"/>
                <w:szCs w:val="28"/>
              </w:rPr>
            </w:pPr>
          </w:p>
          <w:p w14:paraId="531EE8D2" w14:textId="77777777" w:rsidR="00FC2EB3" w:rsidRPr="00D11350" w:rsidRDefault="00FC2EB3" w:rsidP="00FC2EB3">
            <w:pPr>
              <w:spacing w:line="480" w:lineRule="exact"/>
              <w:rPr>
                <w:rFonts w:ascii="Times New Roman" w:eastAsia="標楷體" w:hAnsi="Times New Roman"/>
                <w:sz w:val="28"/>
                <w:szCs w:val="28"/>
              </w:rPr>
            </w:pPr>
          </w:p>
          <w:p w14:paraId="309F2C0F" w14:textId="0C92D0FB" w:rsidR="00FC2EB3" w:rsidRPr="00D11350" w:rsidRDefault="00FC2EB3" w:rsidP="00143FFB">
            <w:pPr>
              <w:spacing w:line="480" w:lineRule="exact"/>
              <w:jc w:val="center"/>
              <w:rPr>
                <w:rFonts w:ascii="Times New Roman" w:eastAsia="標楷體" w:hAnsi="Times New Roman"/>
                <w:sz w:val="28"/>
                <w:szCs w:val="28"/>
              </w:rPr>
            </w:pPr>
            <w:r w:rsidRPr="00D11350">
              <w:rPr>
                <w:rFonts w:ascii="Times New Roman" w:eastAsia="標楷體" w:hAnsi="Times New Roman"/>
                <w:sz w:val="28"/>
                <w:lang w:bidi="en-US"/>
              </w:rPr>
              <w:t>Photo 2: Group photo of all distinguished guests at the opening ceremony of the Offshore Engineering Center</w:t>
            </w:r>
          </w:p>
          <w:p w14:paraId="3299FFBA" w14:textId="6C9EA30C" w:rsidR="00FC2EB3" w:rsidRPr="00D11350" w:rsidRDefault="00FC2EB3" w:rsidP="00FC2EB3">
            <w:pPr>
              <w:spacing w:line="480" w:lineRule="exact"/>
              <w:jc w:val="center"/>
              <w:rPr>
                <w:rFonts w:ascii="Times New Roman" w:eastAsia="標楷體" w:hAnsi="Times New Roman"/>
                <w:sz w:val="28"/>
                <w:szCs w:val="28"/>
              </w:rPr>
            </w:pPr>
            <w:r w:rsidRPr="00D11350">
              <w:rPr>
                <w:rFonts w:ascii="Times New Roman" w:eastAsia="標楷體" w:hAnsi="Times New Roman"/>
                <w:noProof/>
                <w:lang w:bidi="en-US"/>
              </w:rPr>
              <w:lastRenderedPageBreak/>
              <w:drawing>
                <wp:anchor distT="0" distB="0" distL="114300" distR="114300" simplePos="0" relativeHeight="251660288" behindDoc="1" locked="0" layoutInCell="1" allowOverlap="1" wp14:anchorId="68DBDF66" wp14:editId="51CE39EE">
                  <wp:simplePos x="0" y="0"/>
                  <wp:positionH relativeFrom="column">
                    <wp:posOffset>951230</wp:posOffset>
                  </wp:positionH>
                  <wp:positionV relativeFrom="paragraph">
                    <wp:posOffset>175895</wp:posOffset>
                  </wp:positionV>
                  <wp:extent cx="4643120" cy="3094990"/>
                  <wp:effectExtent l="0" t="0" r="5080" b="0"/>
                  <wp:wrapTight wrapText="bothSides">
                    <wp:wrapPolygon edited="0">
                      <wp:start x="0" y="0"/>
                      <wp:lineTo x="0" y="21405"/>
                      <wp:lineTo x="21535" y="21405"/>
                      <wp:lineTo x="21535" y="0"/>
                      <wp:lineTo x="0" y="0"/>
                    </wp:wrapPolygon>
                  </wp:wrapTight>
                  <wp:docPr id="149621617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3120" cy="309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E0D2A" w14:textId="77777777" w:rsidR="00FC2EB3" w:rsidRPr="00D11350" w:rsidRDefault="00FC2EB3" w:rsidP="00FC2EB3">
            <w:pPr>
              <w:spacing w:line="480" w:lineRule="exact"/>
              <w:jc w:val="center"/>
              <w:rPr>
                <w:rFonts w:ascii="Times New Roman" w:eastAsia="標楷體" w:hAnsi="Times New Roman"/>
                <w:sz w:val="28"/>
                <w:szCs w:val="28"/>
              </w:rPr>
            </w:pPr>
          </w:p>
          <w:p w14:paraId="0CD34427" w14:textId="77777777" w:rsidR="00FC2EB3" w:rsidRPr="00D11350" w:rsidRDefault="00FC2EB3" w:rsidP="00FC2EB3">
            <w:pPr>
              <w:spacing w:line="480" w:lineRule="exact"/>
              <w:jc w:val="center"/>
              <w:rPr>
                <w:rFonts w:ascii="Times New Roman" w:eastAsia="標楷體" w:hAnsi="Times New Roman"/>
                <w:sz w:val="28"/>
                <w:szCs w:val="28"/>
              </w:rPr>
            </w:pPr>
          </w:p>
          <w:p w14:paraId="76D522EA" w14:textId="77777777" w:rsidR="00FC2EB3" w:rsidRPr="00D11350" w:rsidRDefault="00FC2EB3" w:rsidP="00FC2EB3">
            <w:pPr>
              <w:spacing w:line="480" w:lineRule="exact"/>
              <w:jc w:val="center"/>
              <w:rPr>
                <w:rFonts w:ascii="Times New Roman" w:eastAsia="標楷體" w:hAnsi="Times New Roman"/>
                <w:sz w:val="28"/>
                <w:szCs w:val="28"/>
              </w:rPr>
            </w:pPr>
          </w:p>
          <w:p w14:paraId="22AB31FE" w14:textId="77777777" w:rsidR="00FC2EB3" w:rsidRPr="00D11350" w:rsidRDefault="00FC2EB3" w:rsidP="00FC2EB3">
            <w:pPr>
              <w:spacing w:line="480" w:lineRule="exact"/>
              <w:jc w:val="center"/>
              <w:rPr>
                <w:rFonts w:ascii="Times New Roman" w:eastAsia="標楷體" w:hAnsi="Times New Roman"/>
                <w:sz w:val="28"/>
                <w:szCs w:val="28"/>
              </w:rPr>
            </w:pPr>
          </w:p>
          <w:p w14:paraId="30650473" w14:textId="77777777" w:rsidR="00FC2EB3" w:rsidRPr="00D11350" w:rsidRDefault="00FC2EB3" w:rsidP="00FC2EB3">
            <w:pPr>
              <w:spacing w:line="480" w:lineRule="exact"/>
              <w:jc w:val="center"/>
              <w:rPr>
                <w:rFonts w:ascii="Times New Roman" w:eastAsia="標楷體" w:hAnsi="Times New Roman"/>
                <w:sz w:val="28"/>
                <w:szCs w:val="28"/>
              </w:rPr>
            </w:pPr>
          </w:p>
          <w:p w14:paraId="78AE4403" w14:textId="77777777" w:rsidR="00FC2EB3" w:rsidRPr="00D11350" w:rsidRDefault="00FC2EB3" w:rsidP="00FC2EB3">
            <w:pPr>
              <w:spacing w:line="480" w:lineRule="exact"/>
              <w:jc w:val="center"/>
              <w:rPr>
                <w:rFonts w:ascii="Times New Roman" w:eastAsia="標楷體" w:hAnsi="Times New Roman"/>
                <w:sz w:val="28"/>
                <w:szCs w:val="28"/>
              </w:rPr>
            </w:pPr>
          </w:p>
          <w:p w14:paraId="1053F9C2" w14:textId="77777777" w:rsidR="00FC2EB3" w:rsidRPr="00D11350" w:rsidRDefault="00FC2EB3" w:rsidP="00FC2EB3">
            <w:pPr>
              <w:spacing w:line="480" w:lineRule="exact"/>
              <w:jc w:val="center"/>
              <w:rPr>
                <w:rFonts w:ascii="Times New Roman" w:eastAsia="標楷體" w:hAnsi="Times New Roman"/>
                <w:sz w:val="28"/>
                <w:szCs w:val="28"/>
              </w:rPr>
            </w:pPr>
          </w:p>
          <w:p w14:paraId="4279AA2B" w14:textId="77777777" w:rsidR="00FC2EB3" w:rsidRPr="00D11350" w:rsidRDefault="00FC2EB3" w:rsidP="00FC2EB3">
            <w:pPr>
              <w:spacing w:line="480" w:lineRule="exact"/>
              <w:jc w:val="center"/>
              <w:rPr>
                <w:rFonts w:ascii="Times New Roman" w:eastAsia="標楷體" w:hAnsi="Times New Roman"/>
                <w:sz w:val="28"/>
                <w:szCs w:val="28"/>
              </w:rPr>
            </w:pPr>
          </w:p>
          <w:p w14:paraId="291D1B90" w14:textId="77777777" w:rsidR="00FC2EB3" w:rsidRPr="00D11350" w:rsidRDefault="00FC2EB3" w:rsidP="00FC2EB3">
            <w:pPr>
              <w:spacing w:line="480" w:lineRule="exact"/>
              <w:jc w:val="center"/>
              <w:rPr>
                <w:rFonts w:ascii="Times New Roman" w:eastAsia="標楷體" w:hAnsi="Times New Roman"/>
                <w:sz w:val="28"/>
                <w:szCs w:val="28"/>
              </w:rPr>
            </w:pPr>
          </w:p>
          <w:p w14:paraId="264001D4" w14:textId="77777777" w:rsidR="00FC2EB3" w:rsidRPr="00D11350" w:rsidRDefault="00FC2EB3" w:rsidP="00FC2EB3">
            <w:pPr>
              <w:spacing w:line="480" w:lineRule="exact"/>
              <w:rPr>
                <w:rFonts w:ascii="Times New Roman" w:eastAsia="標楷體" w:hAnsi="Times New Roman"/>
                <w:sz w:val="28"/>
                <w:szCs w:val="28"/>
              </w:rPr>
            </w:pPr>
          </w:p>
          <w:p w14:paraId="3ED37C5D" w14:textId="2759EA15" w:rsidR="00FC2EB3" w:rsidRPr="00D11350" w:rsidRDefault="00FC2EB3" w:rsidP="00023879">
            <w:pPr>
              <w:jc w:val="center"/>
              <w:rPr>
                <w:rFonts w:ascii="Times New Roman" w:eastAsia="標楷體" w:hAnsi="Times New Roman"/>
                <w:sz w:val="28"/>
                <w:szCs w:val="28"/>
              </w:rPr>
            </w:pPr>
            <w:r w:rsidRPr="00D11350">
              <w:rPr>
                <w:rFonts w:ascii="Times New Roman" w:eastAsia="標楷體" w:hAnsi="Times New Roman"/>
                <w:sz w:val="28"/>
                <w:lang w:bidi="en-US"/>
              </w:rPr>
              <w:t>Photo 3: Group photo by the pool at the opening ceremony of the Offshore Engineering Center</w:t>
            </w:r>
          </w:p>
        </w:tc>
      </w:tr>
    </w:tbl>
    <w:p w14:paraId="5DAC3CD6" w14:textId="6136BD35" w:rsidR="007D5B35" w:rsidRPr="00143FFB" w:rsidRDefault="007D5B35" w:rsidP="00591918">
      <w:pPr>
        <w:snapToGrid w:val="0"/>
        <w:spacing w:line="20" w:lineRule="exact"/>
        <w:rPr>
          <w:rFonts w:ascii="Times New Roman" w:eastAsia="標楷體" w:hAnsi="Times New Roman"/>
          <w:sz w:val="2"/>
          <w:szCs w:val="2"/>
        </w:rPr>
      </w:pPr>
    </w:p>
    <w:sectPr w:rsidR="007D5B35" w:rsidRPr="00143FFB">
      <w:headerReference w:type="even" r:id="rId11"/>
      <w:headerReference w:type="default" r:id="rId12"/>
      <w:footerReference w:type="even" r:id="rId13"/>
      <w:footerReference w:type="default" r:id="rId14"/>
      <w:headerReference w:type="first" r:id="rId15"/>
      <w:footerReference w:type="first" r:id="rId16"/>
      <w:pgSz w:w="11906" w:h="16838"/>
      <w:pgMar w:top="709" w:right="794" w:bottom="426" w:left="79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153AF" w14:textId="77777777" w:rsidR="00B77B4D" w:rsidRDefault="00B77B4D" w:rsidP="00AC5F59">
      <w:r>
        <w:separator/>
      </w:r>
    </w:p>
  </w:endnote>
  <w:endnote w:type="continuationSeparator" w:id="0">
    <w:p w14:paraId="7723BDD8" w14:textId="77777777" w:rsidR="00B77B4D" w:rsidRDefault="00B77B4D" w:rsidP="00AC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A680" w14:textId="77777777" w:rsidR="001E717A" w:rsidRDefault="001E717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C03E" w14:textId="77777777" w:rsidR="001E717A" w:rsidRDefault="001E717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094B" w14:textId="77777777" w:rsidR="001E717A" w:rsidRDefault="001E717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727E4" w14:textId="77777777" w:rsidR="00B77B4D" w:rsidRDefault="00B77B4D" w:rsidP="00AC5F59">
      <w:r>
        <w:separator/>
      </w:r>
    </w:p>
  </w:footnote>
  <w:footnote w:type="continuationSeparator" w:id="0">
    <w:p w14:paraId="655352E8" w14:textId="77777777" w:rsidR="00B77B4D" w:rsidRDefault="00B77B4D" w:rsidP="00AC5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B983" w14:textId="77777777" w:rsidR="001E717A" w:rsidRDefault="001E717A">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F3E5" w14:textId="77777777" w:rsidR="001E717A" w:rsidRDefault="001E717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0CB9" w14:textId="77777777" w:rsidR="001E717A" w:rsidRDefault="001E717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82E68"/>
    <w:multiLevelType w:val="hybridMultilevel"/>
    <w:tmpl w:val="F1FAABB6"/>
    <w:lvl w:ilvl="0" w:tplc="D4E4D3B2">
      <w:start w:val="1"/>
      <w:numFmt w:val="bullet"/>
      <w:lvlText w:val="•"/>
      <w:lvlJc w:val="left"/>
      <w:pPr>
        <w:tabs>
          <w:tab w:val="num" w:pos="720"/>
        </w:tabs>
        <w:ind w:left="720" w:hanging="360"/>
      </w:pPr>
      <w:rPr>
        <w:rFonts w:ascii="Arial" w:hAnsi="Arial" w:hint="default"/>
      </w:rPr>
    </w:lvl>
    <w:lvl w:ilvl="1" w:tplc="027EDA58" w:tentative="1">
      <w:start w:val="1"/>
      <w:numFmt w:val="bullet"/>
      <w:lvlText w:val="•"/>
      <w:lvlJc w:val="left"/>
      <w:pPr>
        <w:tabs>
          <w:tab w:val="num" w:pos="1440"/>
        </w:tabs>
        <w:ind w:left="1440" w:hanging="360"/>
      </w:pPr>
      <w:rPr>
        <w:rFonts w:ascii="Arial" w:hAnsi="Arial" w:hint="default"/>
      </w:rPr>
    </w:lvl>
    <w:lvl w:ilvl="2" w:tplc="EDBABB36" w:tentative="1">
      <w:start w:val="1"/>
      <w:numFmt w:val="bullet"/>
      <w:lvlText w:val="•"/>
      <w:lvlJc w:val="left"/>
      <w:pPr>
        <w:tabs>
          <w:tab w:val="num" w:pos="2160"/>
        </w:tabs>
        <w:ind w:left="2160" w:hanging="360"/>
      </w:pPr>
      <w:rPr>
        <w:rFonts w:ascii="Arial" w:hAnsi="Arial" w:hint="default"/>
      </w:rPr>
    </w:lvl>
    <w:lvl w:ilvl="3" w:tplc="8460B8D0" w:tentative="1">
      <w:start w:val="1"/>
      <w:numFmt w:val="bullet"/>
      <w:lvlText w:val="•"/>
      <w:lvlJc w:val="left"/>
      <w:pPr>
        <w:tabs>
          <w:tab w:val="num" w:pos="2880"/>
        </w:tabs>
        <w:ind w:left="2880" w:hanging="360"/>
      </w:pPr>
      <w:rPr>
        <w:rFonts w:ascii="Arial" w:hAnsi="Arial" w:hint="default"/>
      </w:rPr>
    </w:lvl>
    <w:lvl w:ilvl="4" w:tplc="76DA2326" w:tentative="1">
      <w:start w:val="1"/>
      <w:numFmt w:val="bullet"/>
      <w:lvlText w:val="•"/>
      <w:lvlJc w:val="left"/>
      <w:pPr>
        <w:tabs>
          <w:tab w:val="num" w:pos="3600"/>
        </w:tabs>
        <w:ind w:left="3600" w:hanging="360"/>
      </w:pPr>
      <w:rPr>
        <w:rFonts w:ascii="Arial" w:hAnsi="Arial" w:hint="default"/>
      </w:rPr>
    </w:lvl>
    <w:lvl w:ilvl="5" w:tplc="F4EC8CBC" w:tentative="1">
      <w:start w:val="1"/>
      <w:numFmt w:val="bullet"/>
      <w:lvlText w:val="•"/>
      <w:lvlJc w:val="left"/>
      <w:pPr>
        <w:tabs>
          <w:tab w:val="num" w:pos="4320"/>
        </w:tabs>
        <w:ind w:left="4320" w:hanging="360"/>
      </w:pPr>
      <w:rPr>
        <w:rFonts w:ascii="Arial" w:hAnsi="Arial" w:hint="default"/>
      </w:rPr>
    </w:lvl>
    <w:lvl w:ilvl="6" w:tplc="8AB2352C" w:tentative="1">
      <w:start w:val="1"/>
      <w:numFmt w:val="bullet"/>
      <w:lvlText w:val="•"/>
      <w:lvlJc w:val="left"/>
      <w:pPr>
        <w:tabs>
          <w:tab w:val="num" w:pos="5040"/>
        </w:tabs>
        <w:ind w:left="5040" w:hanging="360"/>
      </w:pPr>
      <w:rPr>
        <w:rFonts w:ascii="Arial" w:hAnsi="Arial" w:hint="default"/>
      </w:rPr>
    </w:lvl>
    <w:lvl w:ilvl="7" w:tplc="31E23C58" w:tentative="1">
      <w:start w:val="1"/>
      <w:numFmt w:val="bullet"/>
      <w:lvlText w:val="•"/>
      <w:lvlJc w:val="left"/>
      <w:pPr>
        <w:tabs>
          <w:tab w:val="num" w:pos="5760"/>
        </w:tabs>
        <w:ind w:left="5760" w:hanging="360"/>
      </w:pPr>
      <w:rPr>
        <w:rFonts w:ascii="Arial" w:hAnsi="Arial" w:hint="default"/>
      </w:rPr>
    </w:lvl>
    <w:lvl w:ilvl="8" w:tplc="6A06FF88" w:tentative="1">
      <w:start w:val="1"/>
      <w:numFmt w:val="bullet"/>
      <w:lvlText w:val="•"/>
      <w:lvlJc w:val="left"/>
      <w:pPr>
        <w:tabs>
          <w:tab w:val="num" w:pos="6480"/>
        </w:tabs>
        <w:ind w:left="6480" w:hanging="360"/>
      </w:pPr>
      <w:rPr>
        <w:rFonts w:ascii="Arial" w:hAnsi="Arial" w:hint="default"/>
      </w:rPr>
    </w:lvl>
  </w:abstractNum>
  <w:num w:numId="1" w16cid:durableId="1258948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43"/>
    <w:rsid w:val="000004D7"/>
    <w:rsid w:val="00000D6F"/>
    <w:rsid w:val="00001858"/>
    <w:rsid w:val="00001B97"/>
    <w:rsid w:val="00001F0C"/>
    <w:rsid w:val="00007AF7"/>
    <w:rsid w:val="00010245"/>
    <w:rsid w:val="0001266C"/>
    <w:rsid w:val="000156F5"/>
    <w:rsid w:val="000159D2"/>
    <w:rsid w:val="00015E42"/>
    <w:rsid w:val="000168A6"/>
    <w:rsid w:val="0002033A"/>
    <w:rsid w:val="00020811"/>
    <w:rsid w:val="00020BC9"/>
    <w:rsid w:val="00023879"/>
    <w:rsid w:val="00024E12"/>
    <w:rsid w:val="00025536"/>
    <w:rsid w:val="000263EC"/>
    <w:rsid w:val="0002699F"/>
    <w:rsid w:val="00026B69"/>
    <w:rsid w:val="0003122F"/>
    <w:rsid w:val="00033C38"/>
    <w:rsid w:val="0003418D"/>
    <w:rsid w:val="00034C5B"/>
    <w:rsid w:val="000354DC"/>
    <w:rsid w:val="00035D4B"/>
    <w:rsid w:val="00037830"/>
    <w:rsid w:val="00041665"/>
    <w:rsid w:val="00043759"/>
    <w:rsid w:val="0004515E"/>
    <w:rsid w:val="00046021"/>
    <w:rsid w:val="000527F1"/>
    <w:rsid w:val="00054BE4"/>
    <w:rsid w:val="000558A6"/>
    <w:rsid w:val="000559D2"/>
    <w:rsid w:val="00055D20"/>
    <w:rsid w:val="00057278"/>
    <w:rsid w:val="00060416"/>
    <w:rsid w:val="00062405"/>
    <w:rsid w:val="00062D60"/>
    <w:rsid w:val="00063DAE"/>
    <w:rsid w:val="00063F88"/>
    <w:rsid w:val="000646F4"/>
    <w:rsid w:val="00065F65"/>
    <w:rsid w:val="00066B0A"/>
    <w:rsid w:val="00074481"/>
    <w:rsid w:val="00074672"/>
    <w:rsid w:val="0007510B"/>
    <w:rsid w:val="00076B5C"/>
    <w:rsid w:val="00080362"/>
    <w:rsid w:val="00085C12"/>
    <w:rsid w:val="00086DE2"/>
    <w:rsid w:val="000911C5"/>
    <w:rsid w:val="00092759"/>
    <w:rsid w:val="00093A43"/>
    <w:rsid w:val="00093E91"/>
    <w:rsid w:val="000953E1"/>
    <w:rsid w:val="000964A2"/>
    <w:rsid w:val="000A0944"/>
    <w:rsid w:val="000A0957"/>
    <w:rsid w:val="000A21FB"/>
    <w:rsid w:val="000A40A0"/>
    <w:rsid w:val="000A5620"/>
    <w:rsid w:val="000A585A"/>
    <w:rsid w:val="000A59AF"/>
    <w:rsid w:val="000A6124"/>
    <w:rsid w:val="000A7FAE"/>
    <w:rsid w:val="000B0A15"/>
    <w:rsid w:val="000B19ED"/>
    <w:rsid w:val="000B1D9A"/>
    <w:rsid w:val="000B202B"/>
    <w:rsid w:val="000B22F2"/>
    <w:rsid w:val="000B2AAA"/>
    <w:rsid w:val="000B38AD"/>
    <w:rsid w:val="000B3EF7"/>
    <w:rsid w:val="000B3FFD"/>
    <w:rsid w:val="000B4615"/>
    <w:rsid w:val="000B515B"/>
    <w:rsid w:val="000B5A37"/>
    <w:rsid w:val="000B61C0"/>
    <w:rsid w:val="000B6A22"/>
    <w:rsid w:val="000B6FC0"/>
    <w:rsid w:val="000C065B"/>
    <w:rsid w:val="000C0BDD"/>
    <w:rsid w:val="000C2450"/>
    <w:rsid w:val="000C31AA"/>
    <w:rsid w:val="000C3BF9"/>
    <w:rsid w:val="000C4F65"/>
    <w:rsid w:val="000C5A5A"/>
    <w:rsid w:val="000C5E9F"/>
    <w:rsid w:val="000D0613"/>
    <w:rsid w:val="000D26AE"/>
    <w:rsid w:val="000D32A3"/>
    <w:rsid w:val="000D4321"/>
    <w:rsid w:val="000D58CC"/>
    <w:rsid w:val="000D7487"/>
    <w:rsid w:val="000E0FDF"/>
    <w:rsid w:val="000E1958"/>
    <w:rsid w:val="000E1D4F"/>
    <w:rsid w:val="000E2825"/>
    <w:rsid w:val="000E2D8B"/>
    <w:rsid w:val="000E52AC"/>
    <w:rsid w:val="000E6EEF"/>
    <w:rsid w:val="000E76C4"/>
    <w:rsid w:val="000F068F"/>
    <w:rsid w:val="000F1E6D"/>
    <w:rsid w:val="000F2810"/>
    <w:rsid w:val="000F53B5"/>
    <w:rsid w:val="000F5486"/>
    <w:rsid w:val="000F5FDF"/>
    <w:rsid w:val="000F63FC"/>
    <w:rsid w:val="001002FA"/>
    <w:rsid w:val="001012C6"/>
    <w:rsid w:val="00101D7E"/>
    <w:rsid w:val="001025D7"/>
    <w:rsid w:val="001029C4"/>
    <w:rsid w:val="00103F71"/>
    <w:rsid w:val="00103FD4"/>
    <w:rsid w:val="00104F31"/>
    <w:rsid w:val="00107031"/>
    <w:rsid w:val="001073E6"/>
    <w:rsid w:val="001079A6"/>
    <w:rsid w:val="00107EBB"/>
    <w:rsid w:val="001103F9"/>
    <w:rsid w:val="00112781"/>
    <w:rsid w:val="00112E26"/>
    <w:rsid w:val="00113CC0"/>
    <w:rsid w:val="0011409A"/>
    <w:rsid w:val="001142FE"/>
    <w:rsid w:val="001204C2"/>
    <w:rsid w:val="0012057D"/>
    <w:rsid w:val="00120964"/>
    <w:rsid w:val="00122B39"/>
    <w:rsid w:val="00124C8C"/>
    <w:rsid w:val="00126232"/>
    <w:rsid w:val="00126708"/>
    <w:rsid w:val="001275B7"/>
    <w:rsid w:val="00131115"/>
    <w:rsid w:val="00131FA7"/>
    <w:rsid w:val="00132C8D"/>
    <w:rsid w:val="0013344E"/>
    <w:rsid w:val="00134B57"/>
    <w:rsid w:val="0014089C"/>
    <w:rsid w:val="0014162E"/>
    <w:rsid w:val="001420C3"/>
    <w:rsid w:val="00142410"/>
    <w:rsid w:val="0014250E"/>
    <w:rsid w:val="00143FFB"/>
    <w:rsid w:val="00144EE4"/>
    <w:rsid w:val="001459A5"/>
    <w:rsid w:val="00150E5E"/>
    <w:rsid w:val="001515F8"/>
    <w:rsid w:val="00152D53"/>
    <w:rsid w:val="00155AB1"/>
    <w:rsid w:val="001561FB"/>
    <w:rsid w:val="00156A94"/>
    <w:rsid w:val="0015779B"/>
    <w:rsid w:val="001607F3"/>
    <w:rsid w:val="001615A2"/>
    <w:rsid w:val="00161DAE"/>
    <w:rsid w:val="00162CCE"/>
    <w:rsid w:val="001633BD"/>
    <w:rsid w:val="0017139E"/>
    <w:rsid w:val="001719BF"/>
    <w:rsid w:val="00171D64"/>
    <w:rsid w:val="00172166"/>
    <w:rsid w:val="0017423D"/>
    <w:rsid w:val="0017441B"/>
    <w:rsid w:val="00174559"/>
    <w:rsid w:val="00174C16"/>
    <w:rsid w:val="001750D9"/>
    <w:rsid w:val="00175B7C"/>
    <w:rsid w:val="0017708A"/>
    <w:rsid w:val="00180B25"/>
    <w:rsid w:val="00180F0D"/>
    <w:rsid w:val="001813A0"/>
    <w:rsid w:val="00181522"/>
    <w:rsid w:val="00181CD6"/>
    <w:rsid w:val="001822D0"/>
    <w:rsid w:val="00182D86"/>
    <w:rsid w:val="00184DCD"/>
    <w:rsid w:val="00185EF9"/>
    <w:rsid w:val="00187017"/>
    <w:rsid w:val="001916BB"/>
    <w:rsid w:val="0019192A"/>
    <w:rsid w:val="00191952"/>
    <w:rsid w:val="00191C2D"/>
    <w:rsid w:val="00192364"/>
    <w:rsid w:val="001930E9"/>
    <w:rsid w:val="0019353E"/>
    <w:rsid w:val="00197D84"/>
    <w:rsid w:val="001A205C"/>
    <w:rsid w:val="001A2516"/>
    <w:rsid w:val="001A448F"/>
    <w:rsid w:val="001A6B29"/>
    <w:rsid w:val="001A7BB1"/>
    <w:rsid w:val="001A7D03"/>
    <w:rsid w:val="001B1108"/>
    <w:rsid w:val="001B1997"/>
    <w:rsid w:val="001B27B0"/>
    <w:rsid w:val="001B51F5"/>
    <w:rsid w:val="001B5A1B"/>
    <w:rsid w:val="001C0D94"/>
    <w:rsid w:val="001C180E"/>
    <w:rsid w:val="001C1FF3"/>
    <w:rsid w:val="001C208C"/>
    <w:rsid w:val="001C276E"/>
    <w:rsid w:val="001C4FEB"/>
    <w:rsid w:val="001C5666"/>
    <w:rsid w:val="001C5B1E"/>
    <w:rsid w:val="001C643D"/>
    <w:rsid w:val="001C7955"/>
    <w:rsid w:val="001C7C18"/>
    <w:rsid w:val="001D0DB2"/>
    <w:rsid w:val="001D2716"/>
    <w:rsid w:val="001D2745"/>
    <w:rsid w:val="001D2FC2"/>
    <w:rsid w:val="001D467D"/>
    <w:rsid w:val="001D4A78"/>
    <w:rsid w:val="001D5B67"/>
    <w:rsid w:val="001E0A16"/>
    <w:rsid w:val="001E0CD0"/>
    <w:rsid w:val="001E12C0"/>
    <w:rsid w:val="001E53BE"/>
    <w:rsid w:val="001E6EEE"/>
    <w:rsid w:val="001E717A"/>
    <w:rsid w:val="001E76C7"/>
    <w:rsid w:val="001E7D0F"/>
    <w:rsid w:val="001F16EB"/>
    <w:rsid w:val="001F2A4D"/>
    <w:rsid w:val="001F2F2D"/>
    <w:rsid w:val="001F39D5"/>
    <w:rsid w:val="001F43FC"/>
    <w:rsid w:val="001F457E"/>
    <w:rsid w:val="001F5E06"/>
    <w:rsid w:val="001F7855"/>
    <w:rsid w:val="001F7AA8"/>
    <w:rsid w:val="00201493"/>
    <w:rsid w:val="00201FD4"/>
    <w:rsid w:val="00203A04"/>
    <w:rsid w:val="00203C70"/>
    <w:rsid w:val="00204D97"/>
    <w:rsid w:val="00205B78"/>
    <w:rsid w:val="00207F23"/>
    <w:rsid w:val="00210551"/>
    <w:rsid w:val="002120F5"/>
    <w:rsid w:val="00213552"/>
    <w:rsid w:val="0021411D"/>
    <w:rsid w:val="00214822"/>
    <w:rsid w:val="00214CC2"/>
    <w:rsid w:val="00215F5E"/>
    <w:rsid w:val="002169DB"/>
    <w:rsid w:val="0022055E"/>
    <w:rsid w:val="00220AC1"/>
    <w:rsid w:val="0022176A"/>
    <w:rsid w:val="002220E9"/>
    <w:rsid w:val="002234CF"/>
    <w:rsid w:val="00223761"/>
    <w:rsid w:val="0022504E"/>
    <w:rsid w:val="002261D1"/>
    <w:rsid w:val="00226B9C"/>
    <w:rsid w:val="0023158E"/>
    <w:rsid w:val="002324C6"/>
    <w:rsid w:val="002379DA"/>
    <w:rsid w:val="00240628"/>
    <w:rsid w:val="00240F09"/>
    <w:rsid w:val="00241E13"/>
    <w:rsid w:val="002479AB"/>
    <w:rsid w:val="00247C13"/>
    <w:rsid w:val="00251523"/>
    <w:rsid w:val="00252623"/>
    <w:rsid w:val="00253351"/>
    <w:rsid w:val="00254A7B"/>
    <w:rsid w:val="00255B03"/>
    <w:rsid w:val="00261481"/>
    <w:rsid w:val="002648C4"/>
    <w:rsid w:val="00264D55"/>
    <w:rsid w:val="002656E1"/>
    <w:rsid w:val="00267832"/>
    <w:rsid w:val="00271DFA"/>
    <w:rsid w:val="00272AA2"/>
    <w:rsid w:val="002736A8"/>
    <w:rsid w:val="00274156"/>
    <w:rsid w:val="00275190"/>
    <w:rsid w:val="0027528C"/>
    <w:rsid w:val="0027788D"/>
    <w:rsid w:val="002802CD"/>
    <w:rsid w:val="00280E26"/>
    <w:rsid w:val="002810DF"/>
    <w:rsid w:val="002833B8"/>
    <w:rsid w:val="00283FDC"/>
    <w:rsid w:val="00284711"/>
    <w:rsid w:val="0028508B"/>
    <w:rsid w:val="00285C50"/>
    <w:rsid w:val="0029323A"/>
    <w:rsid w:val="00293BFF"/>
    <w:rsid w:val="00294C12"/>
    <w:rsid w:val="00295058"/>
    <w:rsid w:val="0029653D"/>
    <w:rsid w:val="00296E2C"/>
    <w:rsid w:val="0029724A"/>
    <w:rsid w:val="0029779C"/>
    <w:rsid w:val="002A016E"/>
    <w:rsid w:val="002A04A8"/>
    <w:rsid w:val="002A065F"/>
    <w:rsid w:val="002A1B3E"/>
    <w:rsid w:val="002A206A"/>
    <w:rsid w:val="002A45C0"/>
    <w:rsid w:val="002A64ED"/>
    <w:rsid w:val="002A7301"/>
    <w:rsid w:val="002A7E8B"/>
    <w:rsid w:val="002B0E06"/>
    <w:rsid w:val="002B2689"/>
    <w:rsid w:val="002B4FAA"/>
    <w:rsid w:val="002B5936"/>
    <w:rsid w:val="002B5992"/>
    <w:rsid w:val="002B5BAC"/>
    <w:rsid w:val="002B5FFA"/>
    <w:rsid w:val="002B6C9F"/>
    <w:rsid w:val="002B7C40"/>
    <w:rsid w:val="002B7CF2"/>
    <w:rsid w:val="002C1963"/>
    <w:rsid w:val="002C373B"/>
    <w:rsid w:val="002C3AF6"/>
    <w:rsid w:val="002C3F7D"/>
    <w:rsid w:val="002C645D"/>
    <w:rsid w:val="002C708D"/>
    <w:rsid w:val="002D1784"/>
    <w:rsid w:val="002D2517"/>
    <w:rsid w:val="002D29DF"/>
    <w:rsid w:val="002D447E"/>
    <w:rsid w:val="002D59BE"/>
    <w:rsid w:val="002D7896"/>
    <w:rsid w:val="002E0405"/>
    <w:rsid w:val="002E090F"/>
    <w:rsid w:val="002E0C86"/>
    <w:rsid w:val="002E0CF4"/>
    <w:rsid w:val="002E55ED"/>
    <w:rsid w:val="002E658D"/>
    <w:rsid w:val="002F10A8"/>
    <w:rsid w:val="002F2CC7"/>
    <w:rsid w:val="002F4C95"/>
    <w:rsid w:val="002F4FBD"/>
    <w:rsid w:val="002F54B9"/>
    <w:rsid w:val="002F6A8D"/>
    <w:rsid w:val="0030043B"/>
    <w:rsid w:val="00301ADE"/>
    <w:rsid w:val="0030219B"/>
    <w:rsid w:val="00302A20"/>
    <w:rsid w:val="00302F67"/>
    <w:rsid w:val="00303B1B"/>
    <w:rsid w:val="00304F26"/>
    <w:rsid w:val="00305381"/>
    <w:rsid w:val="00307756"/>
    <w:rsid w:val="003101F9"/>
    <w:rsid w:val="0031077C"/>
    <w:rsid w:val="00311E4A"/>
    <w:rsid w:val="0031553A"/>
    <w:rsid w:val="00315901"/>
    <w:rsid w:val="00315938"/>
    <w:rsid w:val="00315D01"/>
    <w:rsid w:val="00316B13"/>
    <w:rsid w:val="0032036A"/>
    <w:rsid w:val="003204A6"/>
    <w:rsid w:val="00322DCC"/>
    <w:rsid w:val="00323E5B"/>
    <w:rsid w:val="00324CDD"/>
    <w:rsid w:val="0032641E"/>
    <w:rsid w:val="00327FA5"/>
    <w:rsid w:val="0033037D"/>
    <w:rsid w:val="003316B6"/>
    <w:rsid w:val="0033397B"/>
    <w:rsid w:val="00333B2C"/>
    <w:rsid w:val="003340E7"/>
    <w:rsid w:val="003343EC"/>
    <w:rsid w:val="00340236"/>
    <w:rsid w:val="00342444"/>
    <w:rsid w:val="003425E0"/>
    <w:rsid w:val="00343EF6"/>
    <w:rsid w:val="00344551"/>
    <w:rsid w:val="003453A2"/>
    <w:rsid w:val="003478C4"/>
    <w:rsid w:val="00351D40"/>
    <w:rsid w:val="00353A40"/>
    <w:rsid w:val="00354F54"/>
    <w:rsid w:val="00355AA3"/>
    <w:rsid w:val="00357376"/>
    <w:rsid w:val="003573AA"/>
    <w:rsid w:val="00362162"/>
    <w:rsid w:val="0036240F"/>
    <w:rsid w:val="0036554E"/>
    <w:rsid w:val="00370EBD"/>
    <w:rsid w:val="00370F1D"/>
    <w:rsid w:val="00371E31"/>
    <w:rsid w:val="003727FF"/>
    <w:rsid w:val="00372BFA"/>
    <w:rsid w:val="00373D5E"/>
    <w:rsid w:val="0037439C"/>
    <w:rsid w:val="00374E03"/>
    <w:rsid w:val="0037642F"/>
    <w:rsid w:val="00383824"/>
    <w:rsid w:val="00383C70"/>
    <w:rsid w:val="00384365"/>
    <w:rsid w:val="0038542D"/>
    <w:rsid w:val="0038577E"/>
    <w:rsid w:val="00386CEE"/>
    <w:rsid w:val="00386E10"/>
    <w:rsid w:val="00390617"/>
    <w:rsid w:val="003906CA"/>
    <w:rsid w:val="0039082C"/>
    <w:rsid w:val="00390DE0"/>
    <w:rsid w:val="00392C75"/>
    <w:rsid w:val="0039334E"/>
    <w:rsid w:val="0039747A"/>
    <w:rsid w:val="003A1B00"/>
    <w:rsid w:val="003A340F"/>
    <w:rsid w:val="003A60D3"/>
    <w:rsid w:val="003A6B08"/>
    <w:rsid w:val="003A6C9E"/>
    <w:rsid w:val="003A6D8B"/>
    <w:rsid w:val="003B0723"/>
    <w:rsid w:val="003B1343"/>
    <w:rsid w:val="003B3A43"/>
    <w:rsid w:val="003B7CF9"/>
    <w:rsid w:val="003C1347"/>
    <w:rsid w:val="003C29B1"/>
    <w:rsid w:val="003C33AB"/>
    <w:rsid w:val="003C4432"/>
    <w:rsid w:val="003C450A"/>
    <w:rsid w:val="003C4664"/>
    <w:rsid w:val="003C6510"/>
    <w:rsid w:val="003C737A"/>
    <w:rsid w:val="003D0910"/>
    <w:rsid w:val="003D2618"/>
    <w:rsid w:val="003D4502"/>
    <w:rsid w:val="003D5B1C"/>
    <w:rsid w:val="003D604B"/>
    <w:rsid w:val="003D619D"/>
    <w:rsid w:val="003D6545"/>
    <w:rsid w:val="003D6DEC"/>
    <w:rsid w:val="003E0383"/>
    <w:rsid w:val="003E03BA"/>
    <w:rsid w:val="003E052E"/>
    <w:rsid w:val="003E1360"/>
    <w:rsid w:val="003E312F"/>
    <w:rsid w:val="003E37B8"/>
    <w:rsid w:val="003E5446"/>
    <w:rsid w:val="003E5B6A"/>
    <w:rsid w:val="003F0BC0"/>
    <w:rsid w:val="003F1A3E"/>
    <w:rsid w:val="003F1DDE"/>
    <w:rsid w:val="003F343C"/>
    <w:rsid w:val="003F3E66"/>
    <w:rsid w:val="003F4BB7"/>
    <w:rsid w:val="003F6552"/>
    <w:rsid w:val="003F7158"/>
    <w:rsid w:val="003F7494"/>
    <w:rsid w:val="00402C26"/>
    <w:rsid w:val="00403013"/>
    <w:rsid w:val="004040AC"/>
    <w:rsid w:val="0040481A"/>
    <w:rsid w:val="004054E2"/>
    <w:rsid w:val="004076AE"/>
    <w:rsid w:val="00410CCD"/>
    <w:rsid w:val="00413119"/>
    <w:rsid w:val="00413C4B"/>
    <w:rsid w:val="00413CE0"/>
    <w:rsid w:val="0041520A"/>
    <w:rsid w:val="00415AB6"/>
    <w:rsid w:val="004201ED"/>
    <w:rsid w:val="00420DF3"/>
    <w:rsid w:val="00421413"/>
    <w:rsid w:val="0042170A"/>
    <w:rsid w:val="004219E9"/>
    <w:rsid w:val="00422641"/>
    <w:rsid w:val="00422D94"/>
    <w:rsid w:val="0042363C"/>
    <w:rsid w:val="004245BD"/>
    <w:rsid w:val="004254A9"/>
    <w:rsid w:val="004254BD"/>
    <w:rsid w:val="00425674"/>
    <w:rsid w:val="004260A3"/>
    <w:rsid w:val="00431552"/>
    <w:rsid w:val="004344CB"/>
    <w:rsid w:val="00434AA0"/>
    <w:rsid w:val="00434BB6"/>
    <w:rsid w:val="00434E14"/>
    <w:rsid w:val="00440EF7"/>
    <w:rsid w:val="00441A9C"/>
    <w:rsid w:val="00443F9E"/>
    <w:rsid w:val="00447D8F"/>
    <w:rsid w:val="00450537"/>
    <w:rsid w:val="00453285"/>
    <w:rsid w:val="00453C3C"/>
    <w:rsid w:val="00455EA3"/>
    <w:rsid w:val="00457DD4"/>
    <w:rsid w:val="00460BE4"/>
    <w:rsid w:val="00461257"/>
    <w:rsid w:val="0046127A"/>
    <w:rsid w:val="004636B4"/>
    <w:rsid w:val="00464F08"/>
    <w:rsid w:val="0046537E"/>
    <w:rsid w:val="00467ABE"/>
    <w:rsid w:val="00467E4E"/>
    <w:rsid w:val="004712BB"/>
    <w:rsid w:val="00471353"/>
    <w:rsid w:val="004726D8"/>
    <w:rsid w:val="004737F7"/>
    <w:rsid w:val="004758B1"/>
    <w:rsid w:val="00476E41"/>
    <w:rsid w:val="00476E81"/>
    <w:rsid w:val="00477EBD"/>
    <w:rsid w:val="00483092"/>
    <w:rsid w:val="004840AA"/>
    <w:rsid w:val="00484F85"/>
    <w:rsid w:val="0048536E"/>
    <w:rsid w:val="00485DA4"/>
    <w:rsid w:val="00486D3A"/>
    <w:rsid w:val="004872FC"/>
    <w:rsid w:val="00490CBF"/>
    <w:rsid w:val="0049169C"/>
    <w:rsid w:val="00491B3B"/>
    <w:rsid w:val="00491E91"/>
    <w:rsid w:val="004921A3"/>
    <w:rsid w:val="00492A82"/>
    <w:rsid w:val="00494711"/>
    <w:rsid w:val="0049498A"/>
    <w:rsid w:val="00495188"/>
    <w:rsid w:val="00495720"/>
    <w:rsid w:val="00495A38"/>
    <w:rsid w:val="004A15EC"/>
    <w:rsid w:val="004A1EB4"/>
    <w:rsid w:val="004A36E1"/>
    <w:rsid w:val="004A37DF"/>
    <w:rsid w:val="004A50AD"/>
    <w:rsid w:val="004A510C"/>
    <w:rsid w:val="004A569C"/>
    <w:rsid w:val="004A5D63"/>
    <w:rsid w:val="004B01EC"/>
    <w:rsid w:val="004B10E0"/>
    <w:rsid w:val="004B1E13"/>
    <w:rsid w:val="004B449D"/>
    <w:rsid w:val="004B483E"/>
    <w:rsid w:val="004B5D8F"/>
    <w:rsid w:val="004B6E01"/>
    <w:rsid w:val="004B73FB"/>
    <w:rsid w:val="004C01CE"/>
    <w:rsid w:val="004C6901"/>
    <w:rsid w:val="004C7A34"/>
    <w:rsid w:val="004D05DB"/>
    <w:rsid w:val="004D063D"/>
    <w:rsid w:val="004D6BF5"/>
    <w:rsid w:val="004D72D0"/>
    <w:rsid w:val="004D7BFA"/>
    <w:rsid w:val="004E1334"/>
    <w:rsid w:val="004E1A2B"/>
    <w:rsid w:val="004E1C35"/>
    <w:rsid w:val="004E1EA4"/>
    <w:rsid w:val="004E303F"/>
    <w:rsid w:val="004E3681"/>
    <w:rsid w:val="004E4B95"/>
    <w:rsid w:val="004E542F"/>
    <w:rsid w:val="004E71AD"/>
    <w:rsid w:val="004F2072"/>
    <w:rsid w:val="004F3E35"/>
    <w:rsid w:val="004F4028"/>
    <w:rsid w:val="004F56EF"/>
    <w:rsid w:val="004F6A23"/>
    <w:rsid w:val="004F7F25"/>
    <w:rsid w:val="00500AF2"/>
    <w:rsid w:val="0050151A"/>
    <w:rsid w:val="00510242"/>
    <w:rsid w:val="00510E7C"/>
    <w:rsid w:val="00512330"/>
    <w:rsid w:val="00514080"/>
    <w:rsid w:val="00516143"/>
    <w:rsid w:val="0051682C"/>
    <w:rsid w:val="00517B37"/>
    <w:rsid w:val="00520EC3"/>
    <w:rsid w:val="005217AB"/>
    <w:rsid w:val="00522D2A"/>
    <w:rsid w:val="0052408C"/>
    <w:rsid w:val="00524809"/>
    <w:rsid w:val="0052523F"/>
    <w:rsid w:val="00525A00"/>
    <w:rsid w:val="0052755A"/>
    <w:rsid w:val="005302FF"/>
    <w:rsid w:val="00530856"/>
    <w:rsid w:val="005314BE"/>
    <w:rsid w:val="00531DF7"/>
    <w:rsid w:val="00532BFB"/>
    <w:rsid w:val="00532EEE"/>
    <w:rsid w:val="005338A2"/>
    <w:rsid w:val="00533A48"/>
    <w:rsid w:val="0053499C"/>
    <w:rsid w:val="005356B7"/>
    <w:rsid w:val="00535CB5"/>
    <w:rsid w:val="00536307"/>
    <w:rsid w:val="00540531"/>
    <w:rsid w:val="00541D80"/>
    <w:rsid w:val="00541EFC"/>
    <w:rsid w:val="0054256C"/>
    <w:rsid w:val="005426D2"/>
    <w:rsid w:val="005436CF"/>
    <w:rsid w:val="00543744"/>
    <w:rsid w:val="00543B5C"/>
    <w:rsid w:val="00543F80"/>
    <w:rsid w:val="005444A0"/>
    <w:rsid w:val="00544575"/>
    <w:rsid w:val="00545A61"/>
    <w:rsid w:val="0054627E"/>
    <w:rsid w:val="005502CD"/>
    <w:rsid w:val="00550DEF"/>
    <w:rsid w:val="00551762"/>
    <w:rsid w:val="00552D05"/>
    <w:rsid w:val="00553CB0"/>
    <w:rsid w:val="00556856"/>
    <w:rsid w:val="00556FE6"/>
    <w:rsid w:val="00561E18"/>
    <w:rsid w:val="00562F9B"/>
    <w:rsid w:val="0056495D"/>
    <w:rsid w:val="00565A33"/>
    <w:rsid w:val="00566D73"/>
    <w:rsid w:val="0056751A"/>
    <w:rsid w:val="005726F2"/>
    <w:rsid w:val="00573CB5"/>
    <w:rsid w:val="0057436A"/>
    <w:rsid w:val="005746B7"/>
    <w:rsid w:val="005750A1"/>
    <w:rsid w:val="00575360"/>
    <w:rsid w:val="005754F5"/>
    <w:rsid w:val="005812C4"/>
    <w:rsid w:val="0058171F"/>
    <w:rsid w:val="00583A8E"/>
    <w:rsid w:val="00584ADA"/>
    <w:rsid w:val="00586F2F"/>
    <w:rsid w:val="00587AF2"/>
    <w:rsid w:val="00587B61"/>
    <w:rsid w:val="00591918"/>
    <w:rsid w:val="00593FFA"/>
    <w:rsid w:val="005950EF"/>
    <w:rsid w:val="005958D4"/>
    <w:rsid w:val="00596904"/>
    <w:rsid w:val="00596C7C"/>
    <w:rsid w:val="005A143D"/>
    <w:rsid w:val="005A38C9"/>
    <w:rsid w:val="005A41B7"/>
    <w:rsid w:val="005A485C"/>
    <w:rsid w:val="005A48ED"/>
    <w:rsid w:val="005A7E0C"/>
    <w:rsid w:val="005B2616"/>
    <w:rsid w:val="005B2BB5"/>
    <w:rsid w:val="005B3217"/>
    <w:rsid w:val="005B3356"/>
    <w:rsid w:val="005B3483"/>
    <w:rsid w:val="005B3B88"/>
    <w:rsid w:val="005B3EB0"/>
    <w:rsid w:val="005B4A6B"/>
    <w:rsid w:val="005B4BFC"/>
    <w:rsid w:val="005B714C"/>
    <w:rsid w:val="005C02B1"/>
    <w:rsid w:val="005C0AC5"/>
    <w:rsid w:val="005C220E"/>
    <w:rsid w:val="005C2EC0"/>
    <w:rsid w:val="005C2FAE"/>
    <w:rsid w:val="005C3696"/>
    <w:rsid w:val="005C3F31"/>
    <w:rsid w:val="005C419E"/>
    <w:rsid w:val="005C4B4F"/>
    <w:rsid w:val="005C5339"/>
    <w:rsid w:val="005C6103"/>
    <w:rsid w:val="005C6FF6"/>
    <w:rsid w:val="005D12E5"/>
    <w:rsid w:val="005D136D"/>
    <w:rsid w:val="005D16BF"/>
    <w:rsid w:val="005D1F7B"/>
    <w:rsid w:val="005D2090"/>
    <w:rsid w:val="005D2217"/>
    <w:rsid w:val="005D2DF8"/>
    <w:rsid w:val="005D55F5"/>
    <w:rsid w:val="005D63C8"/>
    <w:rsid w:val="005D7194"/>
    <w:rsid w:val="005E03F1"/>
    <w:rsid w:val="005E358A"/>
    <w:rsid w:val="005E396A"/>
    <w:rsid w:val="005E4734"/>
    <w:rsid w:val="005F1753"/>
    <w:rsid w:val="005F34CE"/>
    <w:rsid w:val="005F3D70"/>
    <w:rsid w:val="005F5747"/>
    <w:rsid w:val="005F62AC"/>
    <w:rsid w:val="005F631C"/>
    <w:rsid w:val="005F7273"/>
    <w:rsid w:val="005F74E2"/>
    <w:rsid w:val="0060063C"/>
    <w:rsid w:val="00600BCF"/>
    <w:rsid w:val="00601D94"/>
    <w:rsid w:val="00603CA1"/>
    <w:rsid w:val="00603FD0"/>
    <w:rsid w:val="00604257"/>
    <w:rsid w:val="0060441B"/>
    <w:rsid w:val="00610C7A"/>
    <w:rsid w:val="00612E62"/>
    <w:rsid w:val="00614828"/>
    <w:rsid w:val="00614BC7"/>
    <w:rsid w:val="00615033"/>
    <w:rsid w:val="00615258"/>
    <w:rsid w:val="00617D9B"/>
    <w:rsid w:val="00620BE3"/>
    <w:rsid w:val="00620C8B"/>
    <w:rsid w:val="0062170E"/>
    <w:rsid w:val="00621B39"/>
    <w:rsid w:val="00621F22"/>
    <w:rsid w:val="006222EB"/>
    <w:rsid w:val="006223A3"/>
    <w:rsid w:val="00622E51"/>
    <w:rsid w:val="00624814"/>
    <w:rsid w:val="00626AA3"/>
    <w:rsid w:val="006270E0"/>
    <w:rsid w:val="006321A2"/>
    <w:rsid w:val="00635BAE"/>
    <w:rsid w:val="00637395"/>
    <w:rsid w:val="00637B94"/>
    <w:rsid w:val="00641284"/>
    <w:rsid w:val="006417E1"/>
    <w:rsid w:val="00641B55"/>
    <w:rsid w:val="00641FBD"/>
    <w:rsid w:val="006426AD"/>
    <w:rsid w:val="00644562"/>
    <w:rsid w:val="006503E1"/>
    <w:rsid w:val="00650AF4"/>
    <w:rsid w:val="00652542"/>
    <w:rsid w:val="00653511"/>
    <w:rsid w:val="00654ED3"/>
    <w:rsid w:val="00656A53"/>
    <w:rsid w:val="00656B0C"/>
    <w:rsid w:val="0065719F"/>
    <w:rsid w:val="0066280B"/>
    <w:rsid w:val="00662B68"/>
    <w:rsid w:val="00662BAE"/>
    <w:rsid w:val="00662E56"/>
    <w:rsid w:val="0066325D"/>
    <w:rsid w:val="006653A4"/>
    <w:rsid w:val="006675D0"/>
    <w:rsid w:val="00667B5E"/>
    <w:rsid w:val="00670BEA"/>
    <w:rsid w:val="0067114E"/>
    <w:rsid w:val="006723B2"/>
    <w:rsid w:val="006727B0"/>
    <w:rsid w:val="00672CBF"/>
    <w:rsid w:val="00673DFC"/>
    <w:rsid w:val="006744CD"/>
    <w:rsid w:val="00675CF9"/>
    <w:rsid w:val="00676A5C"/>
    <w:rsid w:val="0067787F"/>
    <w:rsid w:val="00682652"/>
    <w:rsid w:val="00683559"/>
    <w:rsid w:val="006841EB"/>
    <w:rsid w:val="00684A69"/>
    <w:rsid w:val="00684BB2"/>
    <w:rsid w:val="00684CBD"/>
    <w:rsid w:val="00685783"/>
    <w:rsid w:val="006859C8"/>
    <w:rsid w:val="00686C68"/>
    <w:rsid w:val="00686EB6"/>
    <w:rsid w:val="00686FE1"/>
    <w:rsid w:val="006877F3"/>
    <w:rsid w:val="00687C86"/>
    <w:rsid w:val="00687D87"/>
    <w:rsid w:val="00690802"/>
    <w:rsid w:val="00690FB7"/>
    <w:rsid w:val="0069136B"/>
    <w:rsid w:val="00692512"/>
    <w:rsid w:val="006956AB"/>
    <w:rsid w:val="006957C1"/>
    <w:rsid w:val="00695954"/>
    <w:rsid w:val="00695BE5"/>
    <w:rsid w:val="00696E15"/>
    <w:rsid w:val="006A0869"/>
    <w:rsid w:val="006A0EC8"/>
    <w:rsid w:val="006A4BC7"/>
    <w:rsid w:val="006A67C5"/>
    <w:rsid w:val="006A761B"/>
    <w:rsid w:val="006B13A5"/>
    <w:rsid w:val="006B1D10"/>
    <w:rsid w:val="006B1E6B"/>
    <w:rsid w:val="006B26E6"/>
    <w:rsid w:val="006B2E61"/>
    <w:rsid w:val="006B4E98"/>
    <w:rsid w:val="006B5696"/>
    <w:rsid w:val="006B5B2A"/>
    <w:rsid w:val="006B5C47"/>
    <w:rsid w:val="006B5E8F"/>
    <w:rsid w:val="006C0868"/>
    <w:rsid w:val="006C2316"/>
    <w:rsid w:val="006C2E97"/>
    <w:rsid w:val="006C451C"/>
    <w:rsid w:val="006C4B32"/>
    <w:rsid w:val="006C680F"/>
    <w:rsid w:val="006C6B14"/>
    <w:rsid w:val="006D0E54"/>
    <w:rsid w:val="006D1B24"/>
    <w:rsid w:val="006D2B0F"/>
    <w:rsid w:val="006D468C"/>
    <w:rsid w:val="006E13AD"/>
    <w:rsid w:val="006E2156"/>
    <w:rsid w:val="006E3E64"/>
    <w:rsid w:val="006E53BC"/>
    <w:rsid w:val="006E5A0A"/>
    <w:rsid w:val="006E6207"/>
    <w:rsid w:val="006F0551"/>
    <w:rsid w:val="006F0D3C"/>
    <w:rsid w:val="006F1A1E"/>
    <w:rsid w:val="006F23A9"/>
    <w:rsid w:val="006F4C05"/>
    <w:rsid w:val="006F52B9"/>
    <w:rsid w:val="006F6F66"/>
    <w:rsid w:val="00704C51"/>
    <w:rsid w:val="007050C6"/>
    <w:rsid w:val="00706B73"/>
    <w:rsid w:val="00712949"/>
    <w:rsid w:val="00715800"/>
    <w:rsid w:val="007159F8"/>
    <w:rsid w:val="00715C7B"/>
    <w:rsid w:val="007162B3"/>
    <w:rsid w:val="00717EE5"/>
    <w:rsid w:val="007249F8"/>
    <w:rsid w:val="00724EB2"/>
    <w:rsid w:val="00725E92"/>
    <w:rsid w:val="007262D0"/>
    <w:rsid w:val="00727A0C"/>
    <w:rsid w:val="00730926"/>
    <w:rsid w:val="00730F1F"/>
    <w:rsid w:val="007325A0"/>
    <w:rsid w:val="00733BCB"/>
    <w:rsid w:val="007356D6"/>
    <w:rsid w:val="00737717"/>
    <w:rsid w:val="007400C2"/>
    <w:rsid w:val="00745134"/>
    <w:rsid w:val="00750094"/>
    <w:rsid w:val="007508A0"/>
    <w:rsid w:val="007513C1"/>
    <w:rsid w:val="007517FB"/>
    <w:rsid w:val="00751B00"/>
    <w:rsid w:val="00753A8D"/>
    <w:rsid w:val="00757303"/>
    <w:rsid w:val="007603B2"/>
    <w:rsid w:val="00761358"/>
    <w:rsid w:val="00761A23"/>
    <w:rsid w:val="0076242C"/>
    <w:rsid w:val="007655F1"/>
    <w:rsid w:val="007700A1"/>
    <w:rsid w:val="007702E6"/>
    <w:rsid w:val="0077072D"/>
    <w:rsid w:val="00770DE9"/>
    <w:rsid w:val="00771331"/>
    <w:rsid w:val="00772162"/>
    <w:rsid w:val="00772F50"/>
    <w:rsid w:val="007746B6"/>
    <w:rsid w:val="00774A79"/>
    <w:rsid w:val="0077501C"/>
    <w:rsid w:val="00775E39"/>
    <w:rsid w:val="0078131E"/>
    <w:rsid w:val="00783F3D"/>
    <w:rsid w:val="00784038"/>
    <w:rsid w:val="00784739"/>
    <w:rsid w:val="00785CBF"/>
    <w:rsid w:val="00790446"/>
    <w:rsid w:val="007904A4"/>
    <w:rsid w:val="007909B7"/>
    <w:rsid w:val="007912ED"/>
    <w:rsid w:val="00791DC9"/>
    <w:rsid w:val="00796159"/>
    <w:rsid w:val="00796B95"/>
    <w:rsid w:val="00796D8D"/>
    <w:rsid w:val="00796DA0"/>
    <w:rsid w:val="00796DA5"/>
    <w:rsid w:val="007A001D"/>
    <w:rsid w:val="007A015F"/>
    <w:rsid w:val="007A04BF"/>
    <w:rsid w:val="007A1544"/>
    <w:rsid w:val="007A25CE"/>
    <w:rsid w:val="007A3297"/>
    <w:rsid w:val="007A421D"/>
    <w:rsid w:val="007B0961"/>
    <w:rsid w:val="007B0E89"/>
    <w:rsid w:val="007B1667"/>
    <w:rsid w:val="007B2910"/>
    <w:rsid w:val="007B5529"/>
    <w:rsid w:val="007B7402"/>
    <w:rsid w:val="007C055C"/>
    <w:rsid w:val="007C06DA"/>
    <w:rsid w:val="007C0CBF"/>
    <w:rsid w:val="007C2642"/>
    <w:rsid w:val="007C7FCF"/>
    <w:rsid w:val="007D1780"/>
    <w:rsid w:val="007D18A2"/>
    <w:rsid w:val="007D1A22"/>
    <w:rsid w:val="007D2C8A"/>
    <w:rsid w:val="007D2EE5"/>
    <w:rsid w:val="007D32C9"/>
    <w:rsid w:val="007D34A3"/>
    <w:rsid w:val="007D5A1B"/>
    <w:rsid w:val="007D5B35"/>
    <w:rsid w:val="007D66AB"/>
    <w:rsid w:val="007D6E9D"/>
    <w:rsid w:val="007D732E"/>
    <w:rsid w:val="007E09F7"/>
    <w:rsid w:val="007E2C26"/>
    <w:rsid w:val="007E488A"/>
    <w:rsid w:val="007E73B7"/>
    <w:rsid w:val="007F1CD4"/>
    <w:rsid w:val="007F4880"/>
    <w:rsid w:val="007F6B66"/>
    <w:rsid w:val="007F6E3F"/>
    <w:rsid w:val="007F7262"/>
    <w:rsid w:val="007F75E9"/>
    <w:rsid w:val="007F7B63"/>
    <w:rsid w:val="0080125A"/>
    <w:rsid w:val="008026AE"/>
    <w:rsid w:val="00803837"/>
    <w:rsid w:val="00804696"/>
    <w:rsid w:val="00804744"/>
    <w:rsid w:val="00805E09"/>
    <w:rsid w:val="008077FD"/>
    <w:rsid w:val="00807D32"/>
    <w:rsid w:val="0081053E"/>
    <w:rsid w:val="00811147"/>
    <w:rsid w:val="00811986"/>
    <w:rsid w:val="008136BD"/>
    <w:rsid w:val="0081659A"/>
    <w:rsid w:val="00816C2F"/>
    <w:rsid w:val="00817D31"/>
    <w:rsid w:val="00820885"/>
    <w:rsid w:val="00822454"/>
    <w:rsid w:val="008242E3"/>
    <w:rsid w:val="00825BBD"/>
    <w:rsid w:val="00825C26"/>
    <w:rsid w:val="00827AFA"/>
    <w:rsid w:val="00830FE6"/>
    <w:rsid w:val="00833D16"/>
    <w:rsid w:val="00834287"/>
    <w:rsid w:val="008351AE"/>
    <w:rsid w:val="008352C7"/>
    <w:rsid w:val="00835F9F"/>
    <w:rsid w:val="0084268E"/>
    <w:rsid w:val="0084345C"/>
    <w:rsid w:val="00846247"/>
    <w:rsid w:val="00846D57"/>
    <w:rsid w:val="00846FCA"/>
    <w:rsid w:val="00850EF1"/>
    <w:rsid w:val="00851E60"/>
    <w:rsid w:val="008538FD"/>
    <w:rsid w:val="00854B2B"/>
    <w:rsid w:val="00857DBB"/>
    <w:rsid w:val="00860D62"/>
    <w:rsid w:val="00862AF7"/>
    <w:rsid w:val="00862D1D"/>
    <w:rsid w:val="00862F80"/>
    <w:rsid w:val="00864E6F"/>
    <w:rsid w:val="00865B49"/>
    <w:rsid w:val="00867190"/>
    <w:rsid w:val="00872B7B"/>
    <w:rsid w:val="00873288"/>
    <w:rsid w:val="00873948"/>
    <w:rsid w:val="00873F72"/>
    <w:rsid w:val="008756DF"/>
    <w:rsid w:val="008756FB"/>
    <w:rsid w:val="0088009F"/>
    <w:rsid w:val="00880782"/>
    <w:rsid w:val="00880D74"/>
    <w:rsid w:val="0088282A"/>
    <w:rsid w:val="00882FE7"/>
    <w:rsid w:val="00884453"/>
    <w:rsid w:val="0088488C"/>
    <w:rsid w:val="0088691E"/>
    <w:rsid w:val="008871DD"/>
    <w:rsid w:val="00887332"/>
    <w:rsid w:val="0088752E"/>
    <w:rsid w:val="00891725"/>
    <w:rsid w:val="008A0B62"/>
    <w:rsid w:val="008A1C29"/>
    <w:rsid w:val="008A206B"/>
    <w:rsid w:val="008A2373"/>
    <w:rsid w:val="008A297A"/>
    <w:rsid w:val="008A2C04"/>
    <w:rsid w:val="008A31BA"/>
    <w:rsid w:val="008A3567"/>
    <w:rsid w:val="008A3F42"/>
    <w:rsid w:val="008A428F"/>
    <w:rsid w:val="008A7111"/>
    <w:rsid w:val="008B0648"/>
    <w:rsid w:val="008B0946"/>
    <w:rsid w:val="008B37AA"/>
    <w:rsid w:val="008B40D7"/>
    <w:rsid w:val="008B4148"/>
    <w:rsid w:val="008B4989"/>
    <w:rsid w:val="008B4D03"/>
    <w:rsid w:val="008B560E"/>
    <w:rsid w:val="008B5D08"/>
    <w:rsid w:val="008B7E4F"/>
    <w:rsid w:val="008C0170"/>
    <w:rsid w:val="008C0BB1"/>
    <w:rsid w:val="008C1E95"/>
    <w:rsid w:val="008C44B2"/>
    <w:rsid w:val="008C6EFB"/>
    <w:rsid w:val="008D1D05"/>
    <w:rsid w:val="008D5C10"/>
    <w:rsid w:val="008D6197"/>
    <w:rsid w:val="008E2F75"/>
    <w:rsid w:val="008E3972"/>
    <w:rsid w:val="008E3D44"/>
    <w:rsid w:val="008E59D3"/>
    <w:rsid w:val="008E5F8A"/>
    <w:rsid w:val="008E67E9"/>
    <w:rsid w:val="008E6B8B"/>
    <w:rsid w:val="008F3507"/>
    <w:rsid w:val="008F3CEC"/>
    <w:rsid w:val="008F3DAC"/>
    <w:rsid w:val="008F4159"/>
    <w:rsid w:val="008F4762"/>
    <w:rsid w:val="0090007D"/>
    <w:rsid w:val="009005A6"/>
    <w:rsid w:val="00900823"/>
    <w:rsid w:val="009009FC"/>
    <w:rsid w:val="009010DA"/>
    <w:rsid w:val="00901650"/>
    <w:rsid w:val="00902074"/>
    <w:rsid w:val="0090211A"/>
    <w:rsid w:val="0090269C"/>
    <w:rsid w:val="00902726"/>
    <w:rsid w:val="00902771"/>
    <w:rsid w:val="00904763"/>
    <w:rsid w:val="009050FD"/>
    <w:rsid w:val="00905300"/>
    <w:rsid w:val="009063C7"/>
    <w:rsid w:val="009068A4"/>
    <w:rsid w:val="00907080"/>
    <w:rsid w:val="009128B9"/>
    <w:rsid w:val="00913AA8"/>
    <w:rsid w:val="00915903"/>
    <w:rsid w:val="00915907"/>
    <w:rsid w:val="00916B0F"/>
    <w:rsid w:val="00917913"/>
    <w:rsid w:val="009218FE"/>
    <w:rsid w:val="0092274D"/>
    <w:rsid w:val="009228A6"/>
    <w:rsid w:val="00922EE5"/>
    <w:rsid w:val="00923E6B"/>
    <w:rsid w:val="00925ED8"/>
    <w:rsid w:val="00926D40"/>
    <w:rsid w:val="009270AC"/>
    <w:rsid w:val="00927732"/>
    <w:rsid w:val="00931F24"/>
    <w:rsid w:val="009320F6"/>
    <w:rsid w:val="009328C3"/>
    <w:rsid w:val="00932A69"/>
    <w:rsid w:val="00932EC9"/>
    <w:rsid w:val="00935DEC"/>
    <w:rsid w:val="009371B3"/>
    <w:rsid w:val="00937A45"/>
    <w:rsid w:val="009405EA"/>
    <w:rsid w:val="0094090F"/>
    <w:rsid w:val="00940D65"/>
    <w:rsid w:val="00941909"/>
    <w:rsid w:val="00941A5E"/>
    <w:rsid w:val="009429C1"/>
    <w:rsid w:val="00946D81"/>
    <w:rsid w:val="0094734A"/>
    <w:rsid w:val="009510EE"/>
    <w:rsid w:val="0095155B"/>
    <w:rsid w:val="00951B29"/>
    <w:rsid w:val="00951D06"/>
    <w:rsid w:val="00951DA1"/>
    <w:rsid w:val="00954D69"/>
    <w:rsid w:val="00955688"/>
    <w:rsid w:val="009556C4"/>
    <w:rsid w:val="009557AC"/>
    <w:rsid w:val="00956829"/>
    <w:rsid w:val="009568D0"/>
    <w:rsid w:val="0095708F"/>
    <w:rsid w:val="00961C16"/>
    <w:rsid w:val="0096214B"/>
    <w:rsid w:val="00963230"/>
    <w:rsid w:val="00963A17"/>
    <w:rsid w:val="00965711"/>
    <w:rsid w:val="00967765"/>
    <w:rsid w:val="00967F34"/>
    <w:rsid w:val="00971B60"/>
    <w:rsid w:val="00972F4D"/>
    <w:rsid w:val="00972FC2"/>
    <w:rsid w:val="0097588C"/>
    <w:rsid w:val="0097612E"/>
    <w:rsid w:val="0097687D"/>
    <w:rsid w:val="00982CD3"/>
    <w:rsid w:val="00983A6A"/>
    <w:rsid w:val="00983EB7"/>
    <w:rsid w:val="0098512A"/>
    <w:rsid w:val="00985185"/>
    <w:rsid w:val="00985B3E"/>
    <w:rsid w:val="00986046"/>
    <w:rsid w:val="00986614"/>
    <w:rsid w:val="00987E47"/>
    <w:rsid w:val="00991AB2"/>
    <w:rsid w:val="00991B8D"/>
    <w:rsid w:val="00991DEC"/>
    <w:rsid w:val="00991F57"/>
    <w:rsid w:val="00992C0A"/>
    <w:rsid w:val="00993F5B"/>
    <w:rsid w:val="00994835"/>
    <w:rsid w:val="009948FA"/>
    <w:rsid w:val="00997933"/>
    <w:rsid w:val="009A169B"/>
    <w:rsid w:val="009A1803"/>
    <w:rsid w:val="009A1F27"/>
    <w:rsid w:val="009A3592"/>
    <w:rsid w:val="009A3F1C"/>
    <w:rsid w:val="009A4846"/>
    <w:rsid w:val="009A4E66"/>
    <w:rsid w:val="009A560D"/>
    <w:rsid w:val="009A5801"/>
    <w:rsid w:val="009B037F"/>
    <w:rsid w:val="009B1F5D"/>
    <w:rsid w:val="009B296C"/>
    <w:rsid w:val="009B4026"/>
    <w:rsid w:val="009B4ED4"/>
    <w:rsid w:val="009B57C9"/>
    <w:rsid w:val="009B6B38"/>
    <w:rsid w:val="009B7597"/>
    <w:rsid w:val="009C04E4"/>
    <w:rsid w:val="009C0E89"/>
    <w:rsid w:val="009C1876"/>
    <w:rsid w:val="009C2DDB"/>
    <w:rsid w:val="009C3C66"/>
    <w:rsid w:val="009C48D0"/>
    <w:rsid w:val="009C743B"/>
    <w:rsid w:val="009D1A19"/>
    <w:rsid w:val="009D40D9"/>
    <w:rsid w:val="009D76F0"/>
    <w:rsid w:val="009E0049"/>
    <w:rsid w:val="009E1CB3"/>
    <w:rsid w:val="009E3CA2"/>
    <w:rsid w:val="009E3FFE"/>
    <w:rsid w:val="009E45D6"/>
    <w:rsid w:val="009E4DFD"/>
    <w:rsid w:val="009E55F2"/>
    <w:rsid w:val="009E7339"/>
    <w:rsid w:val="009E79CA"/>
    <w:rsid w:val="009F4B8B"/>
    <w:rsid w:val="009F710E"/>
    <w:rsid w:val="00A008EF"/>
    <w:rsid w:val="00A01508"/>
    <w:rsid w:val="00A016BC"/>
    <w:rsid w:val="00A022B8"/>
    <w:rsid w:val="00A023A6"/>
    <w:rsid w:val="00A02AB8"/>
    <w:rsid w:val="00A03EFB"/>
    <w:rsid w:val="00A0483E"/>
    <w:rsid w:val="00A04AF3"/>
    <w:rsid w:val="00A10284"/>
    <w:rsid w:val="00A104DB"/>
    <w:rsid w:val="00A10597"/>
    <w:rsid w:val="00A11E80"/>
    <w:rsid w:val="00A12055"/>
    <w:rsid w:val="00A142CA"/>
    <w:rsid w:val="00A165CC"/>
    <w:rsid w:val="00A20829"/>
    <w:rsid w:val="00A20F0A"/>
    <w:rsid w:val="00A23711"/>
    <w:rsid w:val="00A25B52"/>
    <w:rsid w:val="00A26575"/>
    <w:rsid w:val="00A30DC0"/>
    <w:rsid w:val="00A33E14"/>
    <w:rsid w:val="00A3458E"/>
    <w:rsid w:val="00A355E3"/>
    <w:rsid w:val="00A360BB"/>
    <w:rsid w:val="00A36367"/>
    <w:rsid w:val="00A3638F"/>
    <w:rsid w:val="00A36C78"/>
    <w:rsid w:val="00A37AE5"/>
    <w:rsid w:val="00A40527"/>
    <w:rsid w:val="00A428A3"/>
    <w:rsid w:val="00A443D6"/>
    <w:rsid w:val="00A45495"/>
    <w:rsid w:val="00A4559E"/>
    <w:rsid w:val="00A455F6"/>
    <w:rsid w:val="00A46F98"/>
    <w:rsid w:val="00A46FDF"/>
    <w:rsid w:val="00A471E8"/>
    <w:rsid w:val="00A50B17"/>
    <w:rsid w:val="00A50B1D"/>
    <w:rsid w:val="00A50B66"/>
    <w:rsid w:val="00A51394"/>
    <w:rsid w:val="00A5264C"/>
    <w:rsid w:val="00A5348A"/>
    <w:rsid w:val="00A551BB"/>
    <w:rsid w:val="00A560A7"/>
    <w:rsid w:val="00A5749E"/>
    <w:rsid w:val="00A57ADE"/>
    <w:rsid w:val="00A57BBA"/>
    <w:rsid w:val="00A57D18"/>
    <w:rsid w:val="00A57DFB"/>
    <w:rsid w:val="00A57F64"/>
    <w:rsid w:val="00A611FB"/>
    <w:rsid w:val="00A626F8"/>
    <w:rsid w:val="00A62FBA"/>
    <w:rsid w:val="00A631B7"/>
    <w:rsid w:val="00A63BF9"/>
    <w:rsid w:val="00A63FC8"/>
    <w:rsid w:val="00A64700"/>
    <w:rsid w:val="00A650BE"/>
    <w:rsid w:val="00A66923"/>
    <w:rsid w:val="00A67F6C"/>
    <w:rsid w:val="00A7028D"/>
    <w:rsid w:val="00A70A0A"/>
    <w:rsid w:val="00A71B9D"/>
    <w:rsid w:val="00A71E6D"/>
    <w:rsid w:val="00A724D5"/>
    <w:rsid w:val="00A726E0"/>
    <w:rsid w:val="00A740C6"/>
    <w:rsid w:val="00A7420A"/>
    <w:rsid w:val="00A74446"/>
    <w:rsid w:val="00A74522"/>
    <w:rsid w:val="00A755FB"/>
    <w:rsid w:val="00A764D5"/>
    <w:rsid w:val="00A76AB7"/>
    <w:rsid w:val="00A76CC9"/>
    <w:rsid w:val="00A77E33"/>
    <w:rsid w:val="00A77F39"/>
    <w:rsid w:val="00A82E51"/>
    <w:rsid w:val="00A82FAD"/>
    <w:rsid w:val="00A8328D"/>
    <w:rsid w:val="00A84607"/>
    <w:rsid w:val="00A85C9F"/>
    <w:rsid w:val="00A85EC7"/>
    <w:rsid w:val="00A86453"/>
    <w:rsid w:val="00A9039F"/>
    <w:rsid w:val="00A90A3D"/>
    <w:rsid w:val="00A9117B"/>
    <w:rsid w:val="00A91BC7"/>
    <w:rsid w:val="00A92D86"/>
    <w:rsid w:val="00A93ACF"/>
    <w:rsid w:val="00A93E32"/>
    <w:rsid w:val="00A9461B"/>
    <w:rsid w:val="00A9596A"/>
    <w:rsid w:val="00A97A4F"/>
    <w:rsid w:val="00AA0B2A"/>
    <w:rsid w:val="00AA1FF5"/>
    <w:rsid w:val="00AA4EAD"/>
    <w:rsid w:val="00AA636F"/>
    <w:rsid w:val="00AB090A"/>
    <w:rsid w:val="00AB0B44"/>
    <w:rsid w:val="00AB1752"/>
    <w:rsid w:val="00AB25B5"/>
    <w:rsid w:val="00AB370E"/>
    <w:rsid w:val="00AB3AA8"/>
    <w:rsid w:val="00AB718C"/>
    <w:rsid w:val="00AC0698"/>
    <w:rsid w:val="00AC18AD"/>
    <w:rsid w:val="00AC564F"/>
    <w:rsid w:val="00AC5F59"/>
    <w:rsid w:val="00AC655D"/>
    <w:rsid w:val="00AC7025"/>
    <w:rsid w:val="00AD0601"/>
    <w:rsid w:val="00AD0CF9"/>
    <w:rsid w:val="00AD173D"/>
    <w:rsid w:val="00AD24F6"/>
    <w:rsid w:val="00AD2C8D"/>
    <w:rsid w:val="00AD5906"/>
    <w:rsid w:val="00AD63A8"/>
    <w:rsid w:val="00AD6FA5"/>
    <w:rsid w:val="00AD72B4"/>
    <w:rsid w:val="00AE09ED"/>
    <w:rsid w:val="00AE1DF0"/>
    <w:rsid w:val="00AE406E"/>
    <w:rsid w:val="00AE56EC"/>
    <w:rsid w:val="00AE6685"/>
    <w:rsid w:val="00AF1CF5"/>
    <w:rsid w:val="00AF6978"/>
    <w:rsid w:val="00AF7B7E"/>
    <w:rsid w:val="00B0332B"/>
    <w:rsid w:val="00B05456"/>
    <w:rsid w:val="00B12651"/>
    <w:rsid w:val="00B145D5"/>
    <w:rsid w:val="00B15302"/>
    <w:rsid w:val="00B15859"/>
    <w:rsid w:val="00B15BEE"/>
    <w:rsid w:val="00B15D9C"/>
    <w:rsid w:val="00B1629B"/>
    <w:rsid w:val="00B1671D"/>
    <w:rsid w:val="00B17E8D"/>
    <w:rsid w:val="00B17F5E"/>
    <w:rsid w:val="00B20390"/>
    <w:rsid w:val="00B203E8"/>
    <w:rsid w:val="00B25365"/>
    <w:rsid w:val="00B25D8C"/>
    <w:rsid w:val="00B267C2"/>
    <w:rsid w:val="00B26DED"/>
    <w:rsid w:val="00B27747"/>
    <w:rsid w:val="00B2787F"/>
    <w:rsid w:val="00B30139"/>
    <w:rsid w:val="00B30384"/>
    <w:rsid w:val="00B30D9C"/>
    <w:rsid w:val="00B31B7C"/>
    <w:rsid w:val="00B3292B"/>
    <w:rsid w:val="00B32F42"/>
    <w:rsid w:val="00B3420E"/>
    <w:rsid w:val="00B36669"/>
    <w:rsid w:val="00B3753F"/>
    <w:rsid w:val="00B40570"/>
    <w:rsid w:val="00B40810"/>
    <w:rsid w:val="00B40EAB"/>
    <w:rsid w:val="00B4269E"/>
    <w:rsid w:val="00B43324"/>
    <w:rsid w:val="00B43E9E"/>
    <w:rsid w:val="00B45589"/>
    <w:rsid w:val="00B53CA9"/>
    <w:rsid w:val="00B53D64"/>
    <w:rsid w:val="00B554E2"/>
    <w:rsid w:val="00B57EF1"/>
    <w:rsid w:val="00B60EC2"/>
    <w:rsid w:val="00B60F97"/>
    <w:rsid w:val="00B6130E"/>
    <w:rsid w:val="00B61C34"/>
    <w:rsid w:val="00B625A3"/>
    <w:rsid w:val="00B6264C"/>
    <w:rsid w:val="00B64747"/>
    <w:rsid w:val="00B651FB"/>
    <w:rsid w:val="00B653CB"/>
    <w:rsid w:val="00B65A72"/>
    <w:rsid w:val="00B65F5E"/>
    <w:rsid w:val="00B668BE"/>
    <w:rsid w:val="00B66FC6"/>
    <w:rsid w:val="00B70570"/>
    <w:rsid w:val="00B73461"/>
    <w:rsid w:val="00B770CB"/>
    <w:rsid w:val="00B77B4D"/>
    <w:rsid w:val="00B806E0"/>
    <w:rsid w:val="00B824B8"/>
    <w:rsid w:val="00B8359E"/>
    <w:rsid w:val="00B83E52"/>
    <w:rsid w:val="00B83FCE"/>
    <w:rsid w:val="00B84203"/>
    <w:rsid w:val="00B857D2"/>
    <w:rsid w:val="00B85CA3"/>
    <w:rsid w:val="00B85D33"/>
    <w:rsid w:val="00B861C5"/>
    <w:rsid w:val="00B861FD"/>
    <w:rsid w:val="00B869CA"/>
    <w:rsid w:val="00B87800"/>
    <w:rsid w:val="00B879C7"/>
    <w:rsid w:val="00B87C42"/>
    <w:rsid w:val="00B908AA"/>
    <w:rsid w:val="00B93106"/>
    <w:rsid w:val="00B93298"/>
    <w:rsid w:val="00B933A8"/>
    <w:rsid w:val="00B9588F"/>
    <w:rsid w:val="00BA11F3"/>
    <w:rsid w:val="00BA2FE8"/>
    <w:rsid w:val="00BA35D5"/>
    <w:rsid w:val="00BA49EE"/>
    <w:rsid w:val="00BA4BF5"/>
    <w:rsid w:val="00BA504A"/>
    <w:rsid w:val="00BA62DC"/>
    <w:rsid w:val="00BB06C8"/>
    <w:rsid w:val="00BB40C5"/>
    <w:rsid w:val="00BB4A03"/>
    <w:rsid w:val="00BB533E"/>
    <w:rsid w:val="00BB5A84"/>
    <w:rsid w:val="00BB5F78"/>
    <w:rsid w:val="00BB701B"/>
    <w:rsid w:val="00BB75CE"/>
    <w:rsid w:val="00BB784F"/>
    <w:rsid w:val="00BC4D06"/>
    <w:rsid w:val="00BC58E9"/>
    <w:rsid w:val="00BC5EBA"/>
    <w:rsid w:val="00BC6769"/>
    <w:rsid w:val="00BC7A4C"/>
    <w:rsid w:val="00BD1536"/>
    <w:rsid w:val="00BD27E4"/>
    <w:rsid w:val="00BD2827"/>
    <w:rsid w:val="00BD2C51"/>
    <w:rsid w:val="00BD64ED"/>
    <w:rsid w:val="00BD6814"/>
    <w:rsid w:val="00BE0FAD"/>
    <w:rsid w:val="00BE516A"/>
    <w:rsid w:val="00BE5ED7"/>
    <w:rsid w:val="00BE799A"/>
    <w:rsid w:val="00BF0EAA"/>
    <w:rsid w:val="00BF127C"/>
    <w:rsid w:val="00C00875"/>
    <w:rsid w:val="00C00FBC"/>
    <w:rsid w:val="00C01632"/>
    <w:rsid w:val="00C027E7"/>
    <w:rsid w:val="00C03321"/>
    <w:rsid w:val="00C046C3"/>
    <w:rsid w:val="00C04E6C"/>
    <w:rsid w:val="00C0522A"/>
    <w:rsid w:val="00C07CBF"/>
    <w:rsid w:val="00C07F0C"/>
    <w:rsid w:val="00C07F40"/>
    <w:rsid w:val="00C102B0"/>
    <w:rsid w:val="00C120EA"/>
    <w:rsid w:val="00C143CF"/>
    <w:rsid w:val="00C16F5E"/>
    <w:rsid w:val="00C178CE"/>
    <w:rsid w:val="00C17E3E"/>
    <w:rsid w:val="00C2083B"/>
    <w:rsid w:val="00C20EE3"/>
    <w:rsid w:val="00C21475"/>
    <w:rsid w:val="00C22834"/>
    <w:rsid w:val="00C2355F"/>
    <w:rsid w:val="00C24178"/>
    <w:rsid w:val="00C26405"/>
    <w:rsid w:val="00C26FCF"/>
    <w:rsid w:val="00C27289"/>
    <w:rsid w:val="00C27657"/>
    <w:rsid w:val="00C27D2D"/>
    <w:rsid w:val="00C33450"/>
    <w:rsid w:val="00C340DA"/>
    <w:rsid w:val="00C35398"/>
    <w:rsid w:val="00C3565D"/>
    <w:rsid w:val="00C36071"/>
    <w:rsid w:val="00C3618E"/>
    <w:rsid w:val="00C37895"/>
    <w:rsid w:val="00C41B82"/>
    <w:rsid w:val="00C424B8"/>
    <w:rsid w:val="00C43700"/>
    <w:rsid w:val="00C43AB8"/>
    <w:rsid w:val="00C445D8"/>
    <w:rsid w:val="00C44B9A"/>
    <w:rsid w:val="00C4562D"/>
    <w:rsid w:val="00C46739"/>
    <w:rsid w:val="00C47C34"/>
    <w:rsid w:val="00C47CF8"/>
    <w:rsid w:val="00C5337D"/>
    <w:rsid w:val="00C5393C"/>
    <w:rsid w:val="00C554D3"/>
    <w:rsid w:val="00C55684"/>
    <w:rsid w:val="00C574AC"/>
    <w:rsid w:val="00C61F48"/>
    <w:rsid w:val="00C62BC8"/>
    <w:rsid w:val="00C632A3"/>
    <w:rsid w:val="00C65393"/>
    <w:rsid w:val="00C66EB9"/>
    <w:rsid w:val="00C70D82"/>
    <w:rsid w:val="00C71449"/>
    <w:rsid w:val="00C71F36"/>
    <w:rsid w:val="00C75819"/>
    <w:rsid w:val="00C80336"/>
    <w:rsid w:val="00C82755"/>
    <w:rsid w:val="00C82E7F"/>
    <w:rsid w:val="00C83887"/>
    <w:rsid w:val="00C83ACD"/>
    <w:rsid w:val="00C86EB2"/>
    <w:rsid w:val="00C872C7"/>
    <w:rsid w:val="00C90567"/>
    <w:rsid w:val="00C90A8F"/>
    <w:rsid w:val="00C91EB8"/>
    <w:rsid w:val="00C9266D"/>
    <w:rsid w:val="00C92E24"/>
    <w:rsid w:val="00C940A9"/>
    <w:rsid w:val="00C942FB"/>
    <w:rsid w:val="00C94E1A"/>
    <w:rsid w:val="00CA03B9"/>
    <w:rsid w:val="00CA10A5"/>
    <w:rsid w:val="00CA1C5D"/>
    <w:rsid w:val="00CA2476"/>
    <w:rsid w:val="00CA3389"/>
    <w:rsid w:val="00CA3F4D"/>
    <w:rsid w:val="00CA5488"/>
    <w:rsid w:val="00CA5566"/>
    <w:rsid w:val="00CA6586"/>
    <w:rsid w:val="00CA6F0D"/>
    <w:rsid w:val="00CA7807"/>
    <w:rsid w:val="00CB06B8"/>
    <w:rsid w:val="00CB0D71"/>
    <w:rsid w:val="00CB1534"/>
    <w:rsid w:val="00CB2E99"/>
    <w:rsid w:val="00CB3649"/>
    <w:rsid w:val="00CB4630"/>
    <w:rsid w:val="00CB4CF1"/>
    <w:rsid w:val="00CB6452"/>
    <w:rsid w:val="00CB70C0"/>
    <w:rsid w:val="00CB7CB4"/>
    <w:rsid w:val="00CC0BC5"/>
    <w:rsid w:val="00CC1587"/>
    <w:rsid w:val="00CC17F5"/>
    <w:rsid w:val="00CC1ABB"/>
    <w:rsid w:val="00CC4606"/>
    <w:rsid w:val="00CC5A02"/>
    <w:rsid w:val="00CC6A4A"/>
    <w:rsid w:val="00CD02B3"/>
    <w:rsid w:val="00CD173D"/>
    <w:rsid w:val="00CD1C37"/>
    <w:rsid w:val="00CD3567"/>
    <w:rsid w:val="00CD37C3"/>
    <w:rsid w:val="00CD53D9"/>
    <w:rsid w:val="00CD5FE0"/>
    <w:rsid w:val="00CD6064"/>
    <w:rsid w:val="00CD7DE0"/>
    <w:rsid w:val="00CE128D"/>
    <w:rsid w:val="00CE4771"/>
    <w:rsid w:val="00CE5609"/>
    <w:rsid w:val="00CE58E1"/>
    <w:rsid w:val="00CE658D"/>
    <w:rsid w:val="00CE6CF8"/>
    <w:rsid w:val="00CE713F"/>
    <w:rsid w:val="00CF0C5B"/>
    <w:rsid w:val="00CF1995"/>
    <w:rsid w:val="00CF31DA"/>
    <w:rsid w:val="00CF3B32"/>
    <w:rsid w:val="00CF3DF3"/>
    <w:rsid w:val="00CF69ED"/>
    <w:rsid w:val="00CF6A00"/>
    <w:rsid w:val="00CF7468"/>
    <w:rsid w:val="00D02200"/>
    <w:rsid w:val="00D03C07"/>
    <w:rsid w:val="00D063DC"/>
    <w:rsid w:val="00D0723C"/>
    <w:rsid w:val="00D075DC"/>
    <w:rsid w:val="00D11350"/>
    <w:rsid w:val="00D1177E"/>
    <w:rsid w:val="00D12F18"/>
    <w:rsid w:val="00D13D89"/>
    <w:rsid w:val="00D15C26"/>
    <w:rsid w:val="00D17C3F"/>
    <w:rsid w:val="00D20C66"/>
    <w:rsid w:val="00D2268C"/>
    <w:rsid w:val="00D228F6"/>
    <w:rsid w:val="00D244B4"/>
    <w:rsid w:val="00D24B70"/>
    <w:rsid w:val="00D26F80"/>
    <w:rsid w:val="00D277A5"/>
    <w:rsid w:val="00D31BD6"/>
    <w:rsid w:val="00D34F4F"/>
    <w:rsid w:val="00D37D89"/>
    <w:rsid w:val="00D418CF"/>
    <w:rsid w:val="00D41D2A"/>
    <w:rsid w:val="00D41E34"/>
    <w:rsid w:val="00D44D3B"/>
    <w:rsid w:val="00D45AC2"/>
    <w:rsid w:val="00D45CF4"/>
    <w:rsid w:val="00D4687C"/>
    <w:rsid w:val="00D50000"/>
    <w:rsid w:val="00D50192"/>
    <w:rsid w:val="00D517B3"/>
    <w:rsid w:val="00D51AE0"/>
    <w:rsid w:val="00D51DDC"/>
    <w:rsid w:val="00D571CC"/>
    <w:rsid w:val="00D6054B"/>
    <w:rsid w:val="00D60B17"/>
    <w:rsid w:val="00D61315"/>
    <w:rsid w:val="00D6255D"/>
    <w:rsid w:val="00D631D2"/>
    <w:rsid w:val="00D65BBF"/>
    <w:rsid w:val="00D67424"/>
    <w:rsid w:val="00D7407E"/>
    <w:rsid w:val="00D7549C"/>
    <w:rsid w:val="00D75D8D"/>
    <w:rsid w:val="00D8014F"/>
    <w:rsid w:val="00D8036D"/>
    <w:rsid w:val="00D804BF"/>
    <w:rsid w:val="00D8113E"/>
    <w:rsid w:val="00D81966"/>
    <w:rsid w:val="00D8316D"/>
    <w:rsid w:val="00D83FE6"/>
    <w:rsid w:val="00D840D5"/>
    <w:rsid w:val="00D8419A"/>
    <w:rsid w:val="00D87976"/>
    <w:rsid w:val="00D918BE"/>
    <w:rsid w:val="00D957CB"/>
    <w:rsid w:val="00D95E96"/>
    <w:rsid w:val="00D95FF0"/>
    <w:rsid w:val="00D96C87"/>
    <w:rsid w:val="00DA01A2"/>
    <w:rsid w:val="00DA07F7"/>
    <w:rsid w:val="00DA084F"/>
    <w:rsid w:val="00DA0AC5"/>
    <w:rsid w:val="00DA0C05"/>
    <w:rsid w:val="00DA14EB"/>
    <w:rsid w:val="00DA1940"/>
    <w:rsid w:val="00DB08F9"/>
    <w:rsid w:val="00DB0E62"/>
    <w:rsid w:val="00DB0E7D"/>
    <w:rsid w:val="00DB2233"/>
    <w:rsid w:val="00DB3653"/>
    <w:rsid w:val="00DB41A0"/>
    <w:rsid w:val="00DB4CDB"/>
    <w:rsid w:val="00DB4DEA"/>
    <w:rsid w:val="00DB7D9D"/>
    <w:rsid w:val="00DC006F"/>
    <w:rsid w:val="00DC0086"/>
    <w:rsid w:val="00DC103C"/>
    <w:rsid w:val="00DC121A"/>
    <w:rsid w:val="00DC3CB6"/>
    <w:rsid w:val="00DC4463"/>
    <w:rsid w:val="00DC4A2A"/>
    <w:rsid w:val="00DC61D6"/>
    <w:rsid w:val="00DC71C7"/>
    <w:rsid w:val="00DD0E35"/>
    <w:rsid w:val="00DD1F14"/>
    <w:rsid w:val="00DD28EE"/>
    <w:rsid w:val="00DD37BF"/>
    <w:rsid w:val="00DD413B"/>
    <w:rsid w:val="00DD48F1"/>
    <w:rsid w:val="00DD5185"/>
    <w:rsid w:val="00DD6052"/>
    <w:rsid w:val="00DD6933"/>
    <w:rsid w:val="00DE07CA"/>
    <w:rsid w:val="00DE2C70"/>
    <w:rsid w:val="00DE416E"/>
    <w:rsid w:val="00DE5FA4"/>
    <w:rsid w:val="00DE6314"/>
    <w:rsid w:val="00DE7457"/>
    <w:rsid w:val="00DE79EA"/>
    <w:rsid w:val="00DF0BFD"/>
    <w:rsid w:val="00DF1AFA"/>
    <w:rsid w:val="00DF2837"/>
    <w:rsid w:val="00DF29AA"/>
    <w:rsid w:val="00DF2C4C"/>
    <w:rsid w:val="00DF4BCD"/>
    <w:rsid w:val="00DF5F4F"/>
    <w:rsid w:val="00DF646A"/>
    <w:rsid w:val="00E001AB"/>
    <w:rsid w:val="00E01373"/>
    <w:rsid w:val="00E01AC9"/>
    <w:rsid w:val="00E02BDE"/>
    <w:rsid w:val="00E03F22"/>
    <w:rsid w:val="00E05161"/>
    <w:rsid w:val="00E05BDD"/>
    <w:rsid w:val="00E06EF1"/>
    <w:rsid w:val="00E07A35"/>
    <w:rsid w:val="00E145B5"/>
    <w:rsid w:val="00E149C5"/>
    <w:rsid w:val="00E16067"/>
    <w:rsid w:val="00E16958"/>
    <w:rsid w:val="00E16E8A"/>
    <w:rsid w:val="00E172D5"/>
    <w:rsid w:val="00E17949"/>
    <w:rsid w:val="00E21FA4"/>
    <w:rsid w:val="00E23971"/>
    <w:rsid w:val="00E23AC4"/>
    <w:rsid w:val="00E24224"/>
    <w:rsid w:val="00E24926"/>
    <w:rsid w:val="00E25F39"/>
    <w:rsid w:val="00E2767F"/>
    <w:rsid w:val="00E276AB"/>
    <w:rsid w:val="00E35EC3"/>
    <w:rsid w:val="00E3700A"/>
    <w:rsid w:val="00E37710"/>
    <w:rsid w:val="00E37B13"/>
    <w:rsid w:val="00E40972"/>
    <w:rsid w:val="00E42AFF"/>
    <w:rsid w:val="00E44008"/>
    <w:rsid w:val="00E448FB"/>
    <w:rsid w:val="00E46396"/>
    <w:rsid w:val="00E4640E"/>
    <w:rsid w:val="00E50687"/>
    <w:rsid w:val="00E5215B"/>
    <w:rsid w:val="00E522EA"/>
    <w:rsid w:val="00E52D91"/>
    <w:rsid w:val="00E52EF3"/>
    <w:rsid w:val="00E53BB3"/>
    <w:rsid w:val="00E53F81"/>
    <w:rsid w:val="00E546C0"/>
    <w:rsid w:val="00E55D28"/>
    <w:rsid w:val="00E55D47"/>
    <w:rsid w:val="00E56371"/>
    <w:rsid w:val="00E578B7"/>
    <w:rsid w:val="00E609C0"/>
    <w:rsid w:val="00E618DB"/>
    <w:rsid w:val="00E62F59"/>
    <w:rsid w:val="00E66945"/>
    <w:rsid w:val="00E66B87"/>
    <w:rsid w:val="00E67CF6"/>
    <w:rsid w:val="00E67D96"/>
    <w:rsid w:val="00E71BBF"/>
    <w:rsid w:val="00E74608"/>
    <w:rsid w:val="00E74C2F"/>
    <w:rsid w:val="00E74DF0"/>
    <w:rsid w:val="00E756A0"/>
    <w:rsid w:val="00E75751"/>
    <w:rsid w:val="00E75AFF"/>
    <w:rsid w:val="00E76537"/>
    <w:rsid w:val="00E77ED1"/>
    <w:rsid w:val="00E80A4A"/>
    <w:rsid w:val="00E80B69"/>
    <w:rsid w:val="00E83290"/>
    <w:rsid w:val="00E844A4"/>
    <w:rsid w:val="00E874A1"/>
    <w:rsid w:val="00E87B73"/>
    <w:rsid w:val="00E9005F"/>
    <w:rsid w:val="00E90095"/>
    <w:rsid w:val="00E91BF0"/>
    <w:rsid w:val="00E91EF2"/>
    <w:rsid w:val="00E92969"/>
    <w:rsid w:val="00E93161"/>
    <w:rsid w:val="00E93B08"/>
    <w:rsid w:val="00E94131"/>
    <w:rsid w:val="00E94A8D"/>
    <w:rsid w:val="00E975F3"/>
    <w:rsid w:val="00EA2B34"/>
    <w:rsid w:val="00EA327E"/>
    <w:rsid w:val="00EA4BC6"/>
    <w:rsid w:val="00EA6BED"/>
    <w:rsid w:val="00EB0E1F"/>
    <w:rsid w:val="00EB4238"/>
    <w:rsid w:val="00EB6BDF"/>
    <w:rsid w:val="00EB7710"/>
    <w:rsid w:val="00EC1DD1"/>
    <w:rsid w:val="00EC2EDA"/>
    <w:rsid w:val="00EC4288"/>
    <w:rsid w:val="00EC4D8F"/>
    <w:rsid w:val="00EC4E90"/>
    <w:rsid w:val="00EC4F65"/>
    <w:rsid w:val="00EC54D2"/>
    <w:rsid w:val="00EC628D"/>
    <w:rsid w:val="00EC6313"/>
    <w:rsid w:val="00EC7620"/>
    <w:rsid w:val="00ED0AD9"/>
    <w:rsid w:val="00ED3395"/>
    <w:rsid w:val="00ED34D8"/>
    <w:rsid w:val="00ED3947"/>
    <w:rsid w:val="00ED4E95"/>
    <w:rsid w:val="00ED4FBD"/>
    <w:rsid w:val="00ED5FD5"/>
    <w:rsid w:val="00ED615B"/>
    <w:rsid w:val="00ED77B3"/>
    <w:rsid w:val="00EE0FC4"/>
    <w:rsid w:val="00EE1218"/>
    <w:rsid w:val="00EE2D28"/>
    <w:rsid w:val="00EE3305"/>
    <w:rsid w:val="00EE47A9"/>
    <w:rsid w:val="00EE5640"/>
    <w:rsid w:val="00EF0CF1"/>
    <w:rsid w:val="00EF17DE"/>
    <w:rsid w:val="00EF2225"/>
    <w:rsid w:val="00EF275D"/>
    <w:rsid w:val="00EF28DF"/>
    <w:rsid w:val="00EF4E77"/>
    <w:rsid w:val="00EF5D72"/>
    <w:rsid w:val="00EF6ECA"/>
    <w:rsid w:val="00F01AFE"/>
    <w:rsid w:val="00F01C20"/>
    <w:rsid w:val="00F01CC9"/>
    <w:rsid w:val="00F01F75"/>
    <w:rsid w:val="00F06D31"/>
    <w:rsid w:val="00F07565"/>
    <w:rsid w:val="00F07C8A"/>
    <w:rsid w:val="00F105D3"/>
    <w:rsid w:val="00F11D3E"/>
    <w:rsid w:val="00F12CD2"/>
    <w:rsid w:val="00F132A6"/>
    <w:rsid w:val="00F132C8"/>
    <w:rsid w:val="00F14538"/>
    <w:rsid w:val="00F15C3B"/>
    <w:rsid w:val="00F21D8C"/>
    <w:rsid w:val="00F220AE"/>
    <w:rsid w:val="00F24398"/>
    <w:rsid w:val="00F24A11"/>
    <w:rsid w:val="00F26FBD"/>
    <w:rsid w:val="00F3043C"/>
    <w:rsid w:val="00F30B07"/>
    <w:rsid w:val="00F311B7"/>
    <w:rsid w:val="00F3301F"/>
    <w:rsid w:val="00F3305F"/>
    <w:rsid w:val="00F33356"/>
    <w:rsid w:val="00F339D1"/>
    <w:rsid w:val="00F33F18"/>
    <w:rsid w:val="00F34233"/>
    <w:rsid w:val="00F345F1"/>
    <w:rsid w:val="00F34AF9"/>
    <w:rsid w:val="00F35FA5"/>
    <w:rsid w:val="00F401F8"/>
    <w:rsid w:val="00F40F14"/>
    <w:rsid w:val="00F41898"/>
    <w:rsid w:val="00F4189A"/>
    <w:rsid w:val="00F419F7"/>
    <w:rsid w:val="00F42E21"/>
    <w:rsid w:val="00F439DE"/>
    <w:rsid w:val="00F44394"/>
    <w:rsid w:val="00F45093"/>
    <w:rsid w:val="00F45096"/>
    <w:rsid w:val="00F46CFD"/>
    <w:rsid w:val="00F5039D"/>
    <w:rsid w:val="00F5077B"/>
    <w:rsid w:val="00F51B49"/>
    <w:rsid w:val="00F527BF"/>
    <w:rsid w:val="00F536E3"/>
    <w:rsid w:val="00F536E5"/>
    <w:rsid w:val="00F54484"/>
    <w:rsid w:val="00F557E9"/>
    <w:rsid w:val="00F56394"/>
    <w:rsid w:val="00F57472"/>
    <w:rsid w:val="00F57704"/>
    <w:rsid w:val="00F577C9"/>
    <w:rsid w:val="00F57D4E"/>
    <w:rsid w:val="00F6138F"/>
    <w:rsid w:val="00F61AA7"/>
    <w:rsid w:val="00F637CD"/>
    <w:rsid w:val="00F63863"/>
    <w:rsid w:val="00F63D52"/>
    <w:rsid w:val="00F64065"/>
    <w:rsid w:val="00F65959"/>
    <w:rsid w:val="00F65AA1"/>
    <w:rsid w:val="00F67FDF"/>
    <w:rsid w:val="00F701AB"/>
    <w:rsid w:val="00F7133D"/>
    <w:rsid w:val="00F72FBB"/>
    <w:rsid w:val="00F75D21"/>
    <w:rsid w:val="00F76855"/>
    <w:rsid w:val="00F768AB"/>
    <w:rsid w:val="00F76EAD"/>
    <w:rsid w:val="00F8097E"/>
    <w:rsid w:val="00F80C59"/>
    <w:rsid w:val="00F82D1C"/>
    <w:rsid w:val="00F82F38"/>
    <w:rsid w:val="00F833F7"/>
    <w:rsid w:val="00F85BC9"/>
    <w:rsid w:val="00F865C1"/>
    <w:rsid w:val="00F86D9B"/>
    <w:rsid w:val="00F8723F"/>
    <w:rsid w:val="00F87FB1"/>
    <w:rsid w:val="00F93FA0"/>
    <w:rsid w:val="00F94144"/>
    <w:rsid w:val="00F94561"/>
    <w:rsid w:val="00F95820"/>
    <w:rsid w:val="00F97647"/>
    <w:rsid w:val="00F97F5A"/>
    <w:rsid w:val="00FA2297"/>
    <w:rsid w:val="00FA2332"/>
    <w:rsid w:val="00FA39EB"/>
    <w:rsid w:val="00FA3B0E"/>
    <w:rsid w:val="00FA72E8"/>
    <w:rsid w:val="00FA7B25"/>
    <w:rsid w:val="00FB73C9"/>
    <w:rsid w:val="00FC0F32"/>
    <w:rsid w:val="00FC1EDB"/>
    <w:rsid w:val="00FC2399"/>
    <w:rsid w:val="00FC2C41"/>
    <w:rsid w:val="00FC2EB3"/>
    <w:rsid w:val="00FC30B7"/>
    <w:rsid w:val="00FC5BC4"/>
    <w:rsid w:val="00FC6039"/>
    <w:rsid w:val="00FC7EBC"/>
    <w:rsid w:val="00FD133A"/>
    <w:rsid w:val="00FD2EE4"/>
    <w:rsid w:val="00FD34AB"/>
    <w:rsid w:val="00FD3626"/>
    <w:rsid w:val="00FD4687"/>
    <w:rsid w:val="00FD5837"/>
    <w:rsid w:val="00FD66B2"/>
    <w:rsid w:val="00FD68BA"/>
    <w:rsid w:val="00FD69AD"/>
    <w:rsid w:val="00FD75AC"/>
    <w:rsid w:val="00FE074E"/>
    <w:rsid w:val="00FE1467"/>
    <w:rsid w:val="00FE1D61"/>
    <w:rsid w:val="00FE3854"/>
    <w:rsid w:val="00FE39E0"/>
    <w:rsid w:val="00FE5324"/>
    <w:rsid w:val="00FE66D9"/>
    <w:rsid w:val="00FE680B"/>
    <w:rsid w:val="00FE6AF2"/>
    <w:rsid w:val="00FE7497"/>
    <w:rsid w:val="00FE75F4"/>
    <w:rsid w:val="00FF3245"/>
    <w:rsid w:val="00FF4687"/>
    <w:rsid w:val="00FF6787"/>
    <w:rsid w:val="53CD67CC"/>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8D95D"/>
  <w15:chartTrackingRefBased/>
  <w15:docId w15:val="{D596485A-77EC-4DE3-BFF8-8B0CBEC6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DFC"/>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8"/>
      <w:szCs w:val="18"/>
    </w:rPr>
  </w:style>
  <w:style w:type="character" w:customStyle="1" w:styleId="st1">
    <w:name w:val="st1"/>
    <w:basedOn w:val="a0"/>
  </w:style>
  <w:style w:type="character" w:customStyle="1" w:styleId="a4">
    <w:name w:val="註解主旨 字元"/>
    <w:link w:val="a5"/>
    <w:uiPriority w:val="99"/>
    <w:semiHidden/>
    <w:rPr>
      <w:b/>
      <w:bCs/>
      <w:kern w:val="2"/>
      <w:sz w:val="24"/>
      <w:szCs w:val="22"/>
    </w:rPr>
  </w:style>
  <w:style w:type="character" w:customStyle="1" w:styleId="a6">
    <w:name w:val="註解文字 字元"/>
    <w:link w:val="a7"/>
    <w:uiPriority w:val="99"/>
    <w:semiHidden/>
    <w:rPr>
      <w:kern w:val="2"/>
      <w:sz w:val="24"/>
      <w:szCs w:val="22"/>
    </w:rPr>
  </w:style>
  <w:style w:type="character" w:customStyle="1" w:styleId="a8">
    <w:name w:val="頁首 字元"/>
    <w:link w:val="a9"/>
    <w:uiPriority w:val="99"/>
    <w:rPr>
      <w:kern w:val="2"/>
    </w:rPr>
  </w:style>
  <w:style w:type="character" w:customStyle="1" w:styleId="aa">
    <w:name w:val="頁尾 字元"/>
    <w:link w:val="ab"/>
    <w:uiPriority w:val="99"/>
    <w:rPr>
      <w:kern w:val="2"/>
    </w:rPr>
  </w:style>
  <w:style w:type="character" w:customStyle="1" w:styleId="ac">
    <w:name w:val="註解方塊文字 字元"/>
    <w:link w:val="ad"/>
    <w:uiPriority w:val="99"/>
    <w:semiHidden/>
    <w:rPr>
      <w:rFonts w:ascii="Cambria" w:eastAsia="新細明體" w:hAnsi="Cambria" w:cs="Times New Roman"/>
      <w:kern w:val="2"/>
      <w:sz w:val="18"/>
      <w:szCs w:val="18"/>
    </w:rPr>
  </w:style>
  <w:style w:type="paragraph" w:styleId="a9">
    <w:name w:val="header"/>
    <w:basedOn w:val="a"/>
    <w:link w:val="a8"/>
    <w:uiPriority w:val="99"/>
    <w:unhideWhenUsed/>
    <w:pPr>
      <w:tabs>
        <w:tab w:val="center" w:pos="4153"/>
        <w:tab w:val="right" w:pos="8306"/>
      </w:tabs>
      <w:snapToGrid w:val="0"/>
    </w:pPr>
    <w:rPr>
      <w:sz w:val="20"/>
      <w:szCs w:val="20"/>
      <w:lang w:val="x-none" w:eastAsia="x-none"/>
    </w:rPr>
  </w:style>
  <w:style w:type="paragraph" w:styleId="Web">
    <w:name w:val="Normal (Web)"/>
    <w:basedOn w:val="a"/>
    <w:uiPriority w:val="99"/>
    <w:unhideWhenUsed/>
    <w:pPr>
      <w:widowControl/>
      <w:spacing w:before="100" w:beforeAutospacing="1" w:after="100" w:afterAutospacing="1"/>
    </w:pPr>
    <w:rPr>
      <w:rFonts w:ascii="新細明體" w:hAnsi="新細明體" w:cs="新細明體"/>
      <w:kern w:val="0"/>
      <w:szCs w:val="24"/>
    </w:rPr>
  </w:style>
  <w:style w:type="paragraph" w:styleId="ad">
    <w:name w:val="Balloon Text"/>
    <w:basedOn w:val="a"/>
    <w:link w:val="ac"/>
    <w:uiPriority w:val="99"/>
    <w:unhideWhenUsed/>
    <w:rPr>
      <w:rFonts w:ascii="Cambria" w:hAnsi="Cambria"/>
      <w:sz w:val="18"/>
      <w:szCs w:val="18"/>
      <w:lang w:val="x-none" w:eastAsia="x-none"/>
    </w:rPr>
  </w:style>
  <w:style w:type="paragraph" w:styleId="a5">
    <w:name w:val="annotation subject"/>
    <w:basedOn w:val="a7"/>
    <w:next w:val="a7"/>
    <w:link w:val="a4"/>
    <w:uiPriority w:val="99"/>
    <w:unhideWhenUsed/>
    <w:rPr>
      <w:b/>
      <w:bCs/>
    </w:rPr>
  </w:style>
  <w:style w:type="paragraph" w:styleId="ab">
    <w:name w:val="footer"/>
    <w:basedOn w:val="a"/>
    <w:link w:val="aa"/>
    <w:uiPriority w:val="99"/>
    <w:unhideWhenUsed/>
    <w:pPr>
      <w:tabs>
        <w:tab w:val="center" w:pos="4153"/>
        <w:tab w:val="right" w:pos="8306"/>
      </w:tabs>
      <w:snapToGrid w:val="0"/>
    </w:pPr>
    <w:rPr>
      <w:sz w:val="20"/>
      <w:szCs w:val="20"/>
      <w:lang w:val="x-none" w:eastAsia="x-none"/>
    </w:rPr>
  </w:style>
  <w:style w:type="paragraph" w:styleId="a7">
    <w:name w:val="annotation text"/>
    <w:basedOn w:val="a"/>
    <w:link w:val="a6"/>
    <w:uiPriority w:val="99"/>
    <w:unhideWhenUsed/>
    <w:rPr>
      <w:lang w:val="x-none" w:eastAsia="x-none"/>
    </w:rPr>
  </w:style>
  <w:style w:type="paragraph" w:customStyle="1" w:styleId="1">
    <w:name w:val="清單段落1"/>
    <w:basedOn w:val="a"/>
    <w:pPr>
      <w:ind w:leftChars="200" w:left="480"/>
    </w:pPr>
  </w:style>
  <w:style w:type="paragraph" w:customStyle="1" w:styleId="Default">
    <w:name w:val="Default"/>
    <w:pPr>
      <w:widowControl w:val="0"/>
      <w:autoSpaceDE w:val="0"/>
      <w:autoSpaceDN w:val="0"/>
      <w:adjustRightInd w:val="0"/>
    </w:pPr>
    <w:rPr>
      <w:rFonts w:ascii="標楷體" w:eastAsia="標楷體" w:cs="標楷體"/>
      <w:color w:val="000000"/>
      <w:sz w:val="24"/>
      <w:szCs w:val="24"/>
    </w:rPr>
  </w:style>
  <w:style w:type="paragraph" w:styleId="ae">
    <w:name w:val="List Paragraph"/>
    <w:basedOn w:val="a"/>
    <w:uiPriority w:val="34"/>
    <w:qFormat/>
    <w:pPr>
      <w:ind w:leftChars="200" w:left="480"/>
    </w:pPr>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rsid w:val="007F75E9"/>
    <w:rPr>
      <w:color w:val="0563C1"/>
      <w:u w:val="single"/>
    </w:rPr>
  </w:style>
  <w:style w:type="character" w:customStyle="1" w:styleId="10">
    <w:name w:val="未解析的提及項目1"/>
    <w:uiPriority w:val="99"/>
    <w:semiHidden/>
    <w:unhideWhenUsed/>
    <w:rsid w:val="007F75E9"/>
    <w:rPr>
      <w:color w:val="605E5C"/>
      <w:shd w:val="clear" w:color="auto" w:fill="E1DFDD"/>
    </w:rPr>
  </w:style>
  <w:style w:type="character" w:styleId="af1">
    <w:name w:val="FollowedHyperlink"/>
    <w:uiPriority w:val="99"/>
    <w:semiHidden/>
    <w:unhideWhenUsed/>
    <w:rsid w:val="007F75E9"/>
    <w:rPr>
      <w:color w:val="954F72"/>
      <w:u w:val="single"/>
    </w:rPr>
  </w:style>
  <w:style w:type="paragraph" w:styleId="af2">
    <w:name w:val="Revision"/>
    <w:hidden/>
    <w:uiPriority w:val="99"/>
    <w:unhideWhenUsed/>
    <w:rsid w:val="00B26DED"/>
    <w:rPr>
      <w:kern w:val="2"/>
      <w:sz w:val="24"/>
      <w:szCs w:val="22"/>
    </w:rPr>
  </w:style>
  <w:style w:type="character" w:styleId="af3">
    <w:name w:val="Emphasis"/>
    <w:uiPriority w:val="20"/>
    <w:qFormat/>
    <w:rsid w:val="00CD5F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61588">
      <w:bodyDiv w:val="1"/>
      <w:marLeft w:val="0"/>
      <w:marRight w:val="0"/>
      <w:marTop w:val="0"/>
      <w:marBottom w:val="0"/>
      <w:divBdr>
        <w:top w:val="none" w:sz="0" w:space="0" w:color="auto"/>
        <w:left w:val="none" w:sz="0" w:space="0" w:color="auto"/>
        <w:bottom w:val="none" w:sz="0" w:space="0" w:color="auto"/>
        <w:right w:val="none" w:sz="0" w:space="0" w:color="auto"/>
      </w:divBdr>
    </w:div>
    <w:div w:id="825320083">
      <w:bodyDiv w:val="1"/>
      <w:marLeft w:val="0"/>
      <w:marRight w:val="0"/>
      <w:marTop w:val="0"/>
      <w:marBottom w:val="0"/>
      <w:divBdr>
        <w:top w:val="none" w:sz="0" w:space="0" w:color="auto"/>
        <w:left w:val="none" w:sz="0" w:space="0" w:color="auto"/>
        <w:bottom w:val="none" w:sz="0" w:space="0" w:color="auto"/>
        <w:right w:val="none" w:sz="0" w:space="0" w:color="auto"/>
      </w:divBdr>
      <w:divsChild>
        <w:div w:id="768427081">
          <w:marLeft w:val="274"/>
          <w:marRight w:val="0"/>
          <w:marTop w:val="120"/>
          <w:marBottom w:val="0"/>
          <w:divBdr>
            <w:top w:val="none" w:sz="0" w:space="0" w:color="auto"/>
            <w:left w:val="none" w:sz="0" w:space="0" w:color="auto"/>
            <w:bottom w:val="none" w:sz="0" w:space="0" w:color="auto"/>
            <w:right w:val="none" w:sz="0" w:space="0" w:color="auto"/>
          </w:divBdr>
        </w:div>
        <w:div w:id="1838839784">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597</Words>
  <Characters>3405</Characters>
  <Application>Microsoft Office Word</Application>
  <DocSecurity>0</DocSecurity>
  <PresentationFormat/>
  <Lines>28</Lines>
  <Paragraphs>7</Paragraphs>
  <Slides>0</Slides>
  <Notes>0</Notes>
  <HiddenSlides>0</HiddenSlides>
  <MMClips>0</MMClips>
  <ScaleCrop>false</ScaleCrop>
  <Company>mirdc</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m001488</dc:creator>
  <cp:keywords/>
  <cp:lastModifiedBy>申凱如</cp:lastModifiedBy>
  <cp:revision>2</cp:revision>
  <cp:lastPrinted>2025-08-13T05:59:00Z</cp:lastPrinted>
  <dcterms:created xsi:type="dcterms:W3CDTF">2025-09-02T06:24:00Z</dcterms:created>
  <dcterms:modified xsi:type="dcterms:W3CDTF">2025-09-02T06:24:00Z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1028-10.1.0.5616</vt:lpwstr>
  </property>
</Properties>
</file>