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4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6"/>
      </w:tblGrid>
      <w:tr w:rsidR="00B05456" w:rsidRPr="00A42883" w14:paraId="0470EEAE" w14:textId="77777777" w:rsidTr="00A46FDF">
        <w:trPr>
          <w:trHeight w:val="12399"/>
        </w:trPr>
        <w:tc>
          <w:tcPr>
            <w:tcW w:w="10426" w:type="dxa"/>
          </w:tcPr>
          <w:p w14:paraId="75B6F11F" w14:textId="77777777" w:rsidR="0073173D" w:rsidRPr="00A42883" w:rsidRDefault="00B05456" w:rsidP="00A42883">
            <w:pPr>
              <w:spacing w:beforeLines="50" w:before="180"/>
              <w:ind w:leftChars="100" w:left="240"/>
              <w:rPr>
                <w:rFonts w:asciiTheme="majorHAnsi" w:eastAsia="標楷體" w:hAnsiTheme="majorHAnsi"/>
                <w:b/>
                <w:color w:val="1F497D"/>
                <w:sz w:val="56"/>
                <w:szCs w:val="56"/>
                <w:u w:val="single"/>
              </w:rPr>
            </w:pPr>
            <w:r w:rsidRPr="00A42883">
              <w:rPr>
                <w:rFonts w:asciiTheme="majorHAnsi" w:eastAsia="標楷體" w:hAnsiTheme="majorHAnsi"/>
                <w:color w:val="1F497D"/>
                <w:sz w:val="18"/>
                <w:szCs w:val="18"/>
              </w:rPr>
              <w:t xml:space="preserve">        </w:t>
            </w:r>
            <w:r w:rsidRPr="00A42883">
              <w:rPr>
                <w:rFonts w:asciiTheme="majorHAnsi" w:eastAsia="標楷體" w:hAnsiTheme="majorHAnsi"/>
                <w:b/>
                <w:color w:val="1F497D"/>
                <w:sz w:val="56"/>
                <w:szCs w:val="56"/>
                <w:u w:val="single"/>
              </w:rPr>
              <w:t>新聞資料</w:t>
            </w:r>
            <w:r w:rsidRPr="00A42883">
              <w:rPr>
                <w:rFonts w:asciiTheme="majorHAnsi" w:eastAsia="標楷體" w:hAnsiTheme="majorHAnsi"/>
                <w:b/>
                <w:color w:val="1F497D"/>
                <w:sz w:val="56"/>
                <w:szCs w:val="56"/>
                <w:u w:val="single"/>
              </w:rPr>
              <w:t>NEWS LETTER</w:t>
            </w:r>
          </w:p>
          <w:p w14:paraId="064D1CBD" w14:textId="77777777" w:rsidR="006F4C05" w:rsidRPr="00A4030B" w:rsidRDefault="00A42883" w:rsidP="00165755">
            <w:pPr>
              <w:pStyle w:val="11"/>
              <w:spacing w:line="0" w:lineRule="atLeast"/>
              <w:ind w:left="-27" w:right="34" w:firstLine="18"/>
              <w:jc w:val="center"/>
              <w:rPr>
                <w:rFonts w:ascii="Times New Roman" w:hAnsi="Times New Roman" w:cs="Times New Roman"/>
                <w:b/>
                <w:kern w:val="2"/>
                <w:sz w:val="40"/>
                <w:szCs w:val="40"/>
              </w:rPr>
            </w:pPr>
            <w:r w:rsidRPr="006B63F8">
              <w:rPr>
                <w:rFonts w:ascii="Times New Roman" w:hAnsi="Times New Roman" w:cs="Times New Roman"/>
                <w:noProof/>
                <w:sz w:val="40"/>
                <w:szCs w:val="40"/>
              </w:rPr>
              <w:drawing>
                <wp:anchor distT="0" distB="0" distL="114300" distR="114300" simplePos="0" relativeHeight="251657728" behindDoc="0" locked="0" layoutInCell="1" allowOverlap="1" wp14:anchorId="280D7D18" wp14:editId="2884CAC7">
                  <wp:simplePos x="0" y="0"/>
                  <wp:positionH relativeFrom="column">
                    <wp:posOffset>619760</wp:posOffset>
                  </wp:positionH>
                  <wp:positionV relativeFrom="paragraph">
                    <wp:posOffset>-743585</wp:posOffset>
                  </wp:positionV>
                  <wp:extent cx="600075" cy="600075"/>
                  <wp:effectExtent l="0" t="0" r="0" b="0"/>
                  <wp:wrapSquare wrapText="bothSides"/>
                  <wp:docPr id="3" name="圖片 1" descr="\\192.168.250.96\開放文件區(帳號密碼為mirdc)\中心LOGO\中心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92.168.250.96\開放文件區(帳號密碼為mirdc)\中心LOGO\中心logo.jpg"/>
                          <pic:cNvPicPr>
                            <a:picLocks noChangeAspect="1" noChangeArrowheads="1"/>
                          </pic:cNvPicPr>
                        </pic:nvPicPr>
                        <pic:blipFill>
                          <a:blip r:embed="rId8"/>
                          <a:srcRect/>
                          <a:stretch>
                            <a:fillRect/>
                          </a:stretch>
                        </pic:blipFill>
                        <pic:spPr bwMode="auto">
                          <a:xfrm>
                            <a:off x="0" y="0"/>
                            <a:ext cx="600075" cy="600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14B89" w:rsidRPr="006B63F8">
              <w:rPr>
                <w:rFonts w:ascii="Times New Roman" w:hAnsi="Times New Roman" w:cs="Times New Roman"/>
                <w:b/>
                <w:kern w:val="2"/>
                <w:sz w:val="40"/>
                <w:szCs w:val="40"/>
              </w:rPr>
              <w:t xml:space="preserve"> </w:t>
            </w:r>
            <w:r w:rsidR="00332480" w:rsidRPr="00A4030B">
              <w:rPr>
                <w:rFonts w:ascii="Times New Roman" w:hAnsi="Times New Roman" w:cs="Times New Roman"/>
                <w:b/>
                <w:kern w:val="2"/>
                <w:sz w:val="40"/>
                <w:szCs w:val="40"/>
              </w:rPr>
              <w:t xml:space="preserve">The </w:t>
            </w:r>
            <w:r w:rsidR="00114B89" w:rsidRPr="00A4030B">
              <w:rPr>
                <w:rFonts w:ascii="Times New Roman" w:hAnsi="Times New Roman" w:cs="Times New Roman"/>
                <w:b/>
                <w:kern w:val="2"/>
                <w:sz w:val="40"/>
                <w:szCs w:val="40"/>
              </w:rPr>
              <w:t>Result of Ministry of Economic Affairs’ Project</w:t>
            </w:r>
            <w:r w:rsidR="00332480" w:rsidRPr="00A4030B">
              <w:rPr>
                <w:rFonts w:ascii="Times New Roman" w:hAnsi="Times New Roman" w:cs="Times New Roman"/>
                <w:b/>
                <w:kern w:val="2"/>
                <w:sz w:val="40"/>
                <w:szCs w:val="40"/>
              </w:rPr>
              <w:t xml:space="preserve"> “Advanced Coating,”</w:t>
            </w:r>
            <w:r w:rsidR="00114B89" w:rsidRPr="00A4030B">
              <w:rPr>
                <w:rFonts w:ascii="Times New Roman" w:hAnsi="Times New Roman" w:cs="Times New Roman"/>
                <w:b/>
                <w:kern w:val="2"/>
                <w:sz w:val="40"/>
                <w:szCs w:val="40"/>
              </w:rPr>
              <w:t xml:space="preserve"> Helps Win International Orders for Aerospace Composite Material Machining Indust</w:t>
            </w:r>
            <w:r w:rsidR="00957594" w:rsidRPr="00A4030B">
              <w:rPr>
                <w:rFonts w:ascii="Times New Roman" w:hAnsi="Times New Roman" w:cs="Times New Roman"/>
                <w:b/>
                <w:kern w:val="2"/>
                <w:sz w:val="40"/>
                <w:szCs w:val="40"/>
              </w:rPr>
              <w:t>r</w:t>
            </w:r>
            <w:r w:rsidR="00114B89" w:rsidRPr="00A4030B">
              <w:rPr>
                <w:rFonts w:ascii="Times New Roman" w:hAnsi="Times New Roman" w:cs="Times New Roman"/>
                <w:b/>
                <w:kern w:val="2"/>
                <w:sz w:val="40"/>
                <w:szCs w:val="40"/>
              </w:rPr>
              <w:t>y</w:t>
            </w:r>
          </w:p>
          <w:p w14:paraId="5754367B" w14:textId="77777777" w:rsidR="00A37A1D" w:rsidRPr="00A4030B" w:rsidRDefault="00A37A1D" w:rsidP="00165755">
            <w:pPr>
              <w:spacing w:line="0" w:lineRule="atLeast"/>
              <w:jc w:val="both"/>
              <w:rPr>
                <w:rFonts w:ascii="Times New Roman" w:eastAsia="標楷體" w:hAnsi="Times New Roman"/>
                <w:sz w:val="40"/>
                <w:szCs w:val="40"/>
              </w:rPr>
            </w:pPr>
          </w:p>
          <w:p w14:paraId="54BAF2E3" w14:textId="0387CDC2" w:rsidR="008F6928" w:rsidRPr="00A4030B" w:rsidRDefault="00114B89" w:rsidP="00165755">
            <w:pPr>
              <w:spacing w:line="0" w:lineRule="atLeast"/>
              <w:jc w:val="both"/>
              <w:rPr>
                <w:rFonts w:ascii="Times New Roman" w:eastAsia="標楷體" w:hAnsi="Times New Roman"/>
                <w:sz w:val="28"/>
                <w:szCs w:val="28"/>
              </w:rPr>
            </w:pPr>
            <w:r w:rsidRPr="00A4030B">
              <w:rPr>
                <w:rFonts w:ascii="Times New Roman" w:eastAsia="標楷體" w:hAnsi="Times New Roman"/>
                <w:sz w:val="28"/>
                <w:szCs w:val="28"/>
              </w:rPr>
              <w:t>Boeing’s Commercial Market Outlook estimated 44,000 new airplanes are needed worldwide between 2019 and 2038, a total gross output of $</w:t>
            </w:r>
            <w:r w:rsidR="000B29E8" w:rsidRPr="00A4030B">
              <w:rPr>
                <w:rFonts w:ascii="Times New Roman" w:eastAsia="標楷體" w:hAnsi="Times New Roman"/>
                <w:sz w:val="28"/>
                <w:szCs w:val="28"/>
              </w:rPr>
              <w:t>6.8</w:t>
            </w:r>
            <w:r w:rsidRPr="00A4030B">
              <w:rPr>
                <w:rFonts w:ascii="Times New Roman" w:eastAsia="標楷體" w:hAnsi="Times New Roman"/>
                <w:sz w:val="28"/>
                <w:szCs w:val="28"/>
              </w:rPr>
              <w:t xml:space="preserve"> trillion. On the other hand, lightweight, high-strength composite materials are used extensively </w:t>
            </w:r>
            <w:r w:rsidR="007D25B0" w:rsidRPr="00A4030B">
              <w:rPr>
                <w:rFonts w:ascii="Times New Roman" w:eastAsia="標楷體" w:hAnsi="Times New Roman"/>
                <w:sz w:val="28"/>
                <w:szCs w:val="28"/>
              </w:rPr>
              <w:t xml:space="preserve">for energy efficiency </w:t>
            </w:r>
            <w:r w:rsidRPr="00A4030B">
              <w:rPr>
                <w:rFonts w:ascii="Times New Roman" w:eastAsia="標楷體" w:hAnsi="Times New Roman"/>
                <w:sz w:val="28"/>
                <w:szCs w:val="28"/>
              </w:rPr>
              <w:t>in new airplane in international market. It is estimated</w:t>
            </w:r>
            <w:r w:rsidR="0073173D" w:rsidRPr="00A4030B">
              <w:rPr>
                <w:rFonts w:ascii="Times New Roman" w:eastAsia="標楷體" w:hAnsi="Times New Roman"/>
                <w:sz w:val="28"/>
                <w:szCs w:val="28"/>
              </w:rPr>
              <w:t xml:space="preserve"> that</w:t>
            </w:r>
            <w:r w:rsidRPr="00A4030B">
              <w:rPr>
                <w:rFonts w:ascii="Times New Roman" w:eastAsia="標楷體" w:hAnsi="Times New Roman"/>
                <w:sz w:val="28"/>
                <w:szCs w:val="28"/>
              </w:rPr>
              <w:t xml:space="preserve"> more than 50% of materials used to produce new passenger planes are composite. The production, machining and manufacturing of composite materials have decisive influence on whether</w:t>
            </w:r>
            <w:r w:rsidR="00A42883" w:rsidRPr="00A4030B">
              <w:rPr>
                <w:rFonts w:ascii="Times New Roman" w:eastAsia="標楷體" w:hAnsi="Times New Roman"/>
                <w:sz w:val="28"/>
                <w:szCs w:val="28"/>
              </w:rPr>
              <w:t xml:space="preserve"> the aerospace industry</w:t>
            </w:r>
            <w:r w:rsidRPr="00A4030B">
              <w:rPr>
                <w:rFonts w:ascii="Times New Roman" w:eastAsia="標楷體" w:hAnsi="Times New Roman"/>
                <w:sz w:val="28"/>
                <w:szCs w:val="28"/>
              </w:rPr>
              <w:t xml:space="preserve"> </w:t>
            </w:r>
            <w:r w:rsidR="00A42883" w:rsidRPr="00A4030B">
              <w:rPr>
                <w:rFonts w:ascii="Times New Roman" w:eastAsia="標楷體" w:hAnsi="Times New Roman"/>
                <w:sz w:val="28"/>
                <w:szCs w:val="28"/>
              </w:rPr>
              <w:t>can</w:t>
            </w:r>
            <w:r w:rsidRPr="00A4030B">
              <w:rPr>
                <w:rFonts w:ascii="Times New Roman" w:eastAsia="標楷體" w:hAnsi="Times New Roman"/>
                <w:sz w:val="28"/>
                <w:szCs w:val="28"/>
              </w:rPr>
              <w:t xml:space="preserve"> win international orders. </w:t>
            </w:r>
            <w:r w:rsidR="00D545EC" w:rsidRPr="00A4030B">
              <w:rPr>
                <w:rFonts w:ascii="Times New Roman" w:eastAsia="標楷體" w:hAnsi="Times New Roman"/>
                <w:sz w:val="28"/>
                <w:szCs w:val="28"/>
              </w:rPr>
              <w:t xml:space="preserve">Taiwan-based companies, including </w:t>
            </w:r>
            <w:r w:rsidR="004A1866" w:rsidRPr="00A4030B">
              <w:rPr>
                <w:rFonts w:ascii="Times New Roman" w:eastAsia="標楷體" w:hAnsi="Times New Roman"/>
                <w:sz w:val="28"/>
                <w:szCs w:val="28"/>
              </w:rPr>
              <w:t>AIDC, Vision Wide, Gongin and Mirle, recently joined force to secure</w:t>
            </w:r>
            <w:r w:rsidR="00A42883" w:rsidRPr="00A4030B">
              <w:rPr>
                <w:rFonts w:ascii="Times New Roman" w:eastAsia="標楷體" w:hAnsi="Times New Roman"/>
                <w:sz w:val="28"/>
                <w:szCs w:val="28"/>
              </w:rPr>
              <w:t xml:space="preserve"> orders worth</w:t>
            </w:r>
            <w:r w:rsidR="004A1866" w:rsidRPr="00A4030B">
              <w:rPr>
                <w:rFonts w:ascii="Times New Roman" w:eastAsia="標楷體" w:hAnsi="Times New Roman"/>
                <w:sz w:val="28"/>
                <w:szCs w:val="28"/>
              </w:rPr>
              <w:t xml:space="preserve"> billions of NT </w:t>
            </w:r>
            <w:r w:rsidR="00A42883" w:rsidRPr="00A4030B">
              <w:rPr>
                <w:rFonts w:ascii="Times New Roman" w:eastAsia="標楷體" w:hAnsi="Times New Roman"/>
                <w:sz w:val="28"/>
                <w:szCs w:val="28"/>
              </w:rPr>
              <w:t>dollars</w:t>
            </w:r>
            <w:r w:rsidR="004A1866" w:rsidRPr="00A4030B">
              <w:rPr>
                <w:rFonts w:ascii="Times New Roman" w:eastAsia="標楷體" w:hAnsi="Times New Roman"/>
                <w:sz w:val="28"/>
                <w:szCs w:val="28"/>
              </w:rPr>
              <w:t xml:space="preserve"> for aerospace composite material processing. However, such material is known to be difficult to work on, and the cutters used for processing often suffer significant wearing. The result is the staggering costs of machining tools. For this, people are looking </w:t>
            </w:r>
            <w:r w:rsidR="00AD717B" w:rsidRPr="00A4030B">
              <w:rPr>
                <w:rFonts w:ascii="Times New Roman" w:eastAsia="標楷體" w:hAnsi="Times New Roman"/>
                <w:sz w:val="28"/>
                <w:szCs w:val="28"/>
              </w:rPr>
              <w:t>v</w:t>
            </w:r>
            <w:r w:rsidR="004A1866" w:rsidRPr="00A4030B">
              <w:rPr>
                <w:rFonts w:ascii="Times New Roman" w:eastAsia="標楷體" w:hAnsi="Times New Roman"/>
                <w:sz w:val="28"/>
                <w:szCs w:val="28"/>
              </w:rPr>
              <w:t>igorously for a solution to improve the service life of tools and minimize wearing in the</w:t>
            </w:r>
            <w:r w:rsidR="00AD717B" w:rsidRPr="00A4030B">
              <w:rPr>
                <w:rFonts w:ascii="Times New Roman" w:eastAsia="標楷體" w:hAnsi="Times New Roman"/>
                <w:sz w:val="28"/>
                <w:szCs w:val="28"/>
              </w:rPr>
              <w:t>m</w:t>
            </w:r>
            <w:r w:rsidR="004A1866" w:rsidRPr="00A4030B">
              <w:rPr>
                <w:rFonts w:ascii="Times New Roman" w:eastAsia="標楷體" w:hAnsi="Times New Roman"/>
                <w:sz w:val="28"/>
                <w:szCs w:val="28"/>
              </w:rPr>
              <w:t xml:space="preserve">. </w:t>
            </w:r>
          </w:p>
          <w:p w14:paraId="2304BF04" w14:textId="77777777" w:rsidR="007D25B0" w:rsidRPr="00A4030B" w:rsidRDefault="007D25B0" w:rsidP="00165755">
            <w:pPr>
              <w:spacing w:line="0" w:lineRule="atLeast"/>
              <w:jc w:val="both"/>
              <w:rPr>
                <w:rFonts w:ascii="Times New Roman" w:eastAsia="標楷體" w:hAnsi="Times New Roman"/>
                <w:sz w:val="28"/>
                <w:szCs w:val="28"/>
              </w:rPr>
            </w:pPr>
          </w:p>
          <w:p w14:paraId="0820BA0C" w14:textId="77777777" w:rsidR="00CB4FFF" w:rsidRPr="00A4030B" w:rsidRDefault="004A1866" w:rsidP="007D25B0">
            <w:pPr>
              <w:spacing w:line="0" w:lineRule="atLeast"/>
              <w:ind w:firstLineChars="200" w:firstLine="560"/>
              <w:jc w:val="both"/>
              <w:rPr>
                <w:rFonts w:ascii="Times New Roman" w:eastAsia="標楷體" w:hAnsi="Times New Roman"/>
                <w:sz w:val="28"/>
                <w:szCs w:val="28"/>
              </w:rPr>
            </w:pPr>
            <w:r w:rsidRPr="00A4030B">
              <w:rPr>
                <w:rFonts w:ascii="Times New Roman" w:eastAsia="標楷體" w:hAnsi="Times New Roman"/>
                <w:sz w:val="28"/>
                <w:szCs w:val="28"/>
              </w:rPr>
              <w:t xml:space="preserve">Thanks to the support from </w:t>
            </w:r>
            <w:r w:rsidR="0088528E" w:rsidRPr="00A4030B">
              <w:rPr>
                <w:rFonts w:ascii="Times New Roman" w:eastAsia="標楷體" w:hAnsi="Times New Roman"/>
                <w:sz w:val="28"/>
                <w:szCs w:val="28"/>
              </w:rPr>
              <w:t xml:space="preserve">the </w:t>
            </w:r>
            <w:r w:rsidR="0088528E" w:rsidRPr="00A4030B">
              <w:rPr>
                <w:rStyle w:val="af3"/>
                <w:rFonts w:ascii="Times New Roman" w:hAnsi="Times New Roman"/>
                <w:i w:val="0"/>
                <w:iCs w:val="0"/>
                <w:sz w:val="28"/>
                <w:szCs w:val="28"/>
                <w:shd w:val="clear" w:color="auto" w:fill="FFFFFF"/>
              </w:rPr>
              <w:t>Department of Industrial Technology</w:t>
            </w:r>
            <w:r w:rsidR="007D25B0" w:rsidRPr="00A4030B">
              <w:rPr>
                <w:rFonts w:ascii="標楷體" w:eastAsia="標楷體" w:hAnsi="標楷體" w:hint="eastAsia"/>
                <w:sz w:val="28"/>
                <w:szCs w:val="28"/>
              </w:rPr>
              <w:t>（</w:t>
            </w:r>
            <w:r w:rsidR="0088528E" w:rsidRPr="00A4030B">
              <w:rPr>
                <w:rFonts w:ascii="Times New Roman" w:eastAsia="標楷體" w:hAnsi="Times New Roman"/>
                <w:sz w:val="28"/>
                <w:szCs w:val="28"/>
              </w:rPr>
              <w:t>DoIT</w:t>
            </w:r>
            <w:r w:rsidR="0088528E" w:rsidRPr="00A4030B">
              <w:rPr>
                <w:rFonts w:ascii="標楷體" w:eastAsia="標楷體" w:hAnsi="標楷體" w:hint="eastAsia"/>
                <w:sz w:val="28"/>
                <w:szCs w:val="28"/>
              </w:rPr>
              <w:t>）</w:t>
            </w:r>
            <w:r w:rsidR="0088528E" w:rsidRPr="00A4030B">
              <w:rPr>
                <w:rFonts w:ascii="標楷體" w:eastAsia="標楷體" w:hAnsi="標楷體"/>
                <w:sz w:val="28"/>
                <w:szCs w:val="28"/>
              </w:rPr>
              <w:t xml:space="preserve">, </w:t>
            </w:r>
            <w:r w:rsidR="007D25B0" w:rsidRPr="00A4030B">
              <w:rPr>
                <w:rStyle w:val="af3"/>
                <w:rFonts w:ascii="Times New Roman" w:hAnsi="Times New Roman"/>
                <w:i w:val="0"/>
                <w:iCs w:val="0"/>
                <w:sz w:val="28"/>
                <w:szCs w:val="28"/>
                <w:shd w:val="clear" w:color="auto" w:fill="FFFFFF"/>
              </w:rPr>
              <w:t>Ministry of Economic Affairs</w:t>
            </w:r>
            <w:r w:rsidR="00561872" w:rsidRPr="00A4030B">
              <w:rPr>
                <w:rFonts w:ascii="Times New Roman" w:eastAsia="標楷體" w:hAnsi="Times New Roman"/>
                <w:sz w:val="28"/>
                <w:szCs w:val="28"/>
              </w:rPr>
              <w:t xml:space="preserve">, the </w:t>
            </w:r>
            <w:r w:rsidR="00E53111" w:rsidRPr="00A4030B">
              <w:rPr>
                <w:rFonts w:ascii="Times New Roman" w:eastAsia="標楷體" w:hAnsi="Times New Roman"/>
                <w:sz w:val="28"/>
                <w:szCs w:val="28"/>
              </w:rPr>
              <w:t>Metal Industries Research and Development Cent</w:t>
            </w:r>
            <w:r w:rsidR="0088528E" w:rsidRPr="00A4030B">
              <w:rPr>
                <w:rFonts w:ascii="Times New Roman" w:eastAsia="標楷體" w:hAnsi="Times New Roman"/>
                <w:sz w:val="28"/>
                <w:szCs w:val="28"/>
              </w:rPr>
              <w:t>re</w:t>
            </w:r>
            <w:r w:rsidR="00BA1DA4" w:rsidRPr="00A4030B">
              <w:rPr>
                <w:rFonts w:ascii="Times New Roman" w:eastAsia="標楷體" w:hAnsi="Times New Roman"/>
                <w:sz w:val="28"/>
                <w:szCs w:val="28"/>
              </w:rPr>
              <w:t xml:space="preserve"> (MIRDC)</w:t>
            </w:r>
            <w:r w:rsidR="00E53111" w:rsidRPr="00A4030B">
              <w:rPr>
                <w:rFonts w:ascii="Times New Roman" w:eastAsia="標楷體" w:hAnsi="Times New Roman"/>
                <w:sz w:val="28"/>
                <w:szCs w:val="28"/>
              </w:rPr>
              <w:t xml:space="preserve"> succeeded in the development of “multi</w:t>
            </w:r>
            <w:r w:rsidR="00DD1FDF" w:rsidRPr="00A4030B">
              <w:rPr>
                <w:rFonts w:ascii="Times New Roman" w:eastAsia="標楷體" w:hAnsi="Times New Roman"/>
                <w:sz w:val="28"/>
                <w:szCs w:val="28"/>
              </w:rPr>
              <w:t>-</w:t>
            </w:r>
            <w:r w:rsidR="00E53111" w:rsidRPr="00A4030B">
              <w:rPr>
                <w:rFonts w:ascii="Times New Roman" w:eastAsia="標楷體" w:hAnsi="Times New Roman"/>
                <w:sz w:val="28"/>
                <w:szCs w:val="28"/>
              </w:rPr>
              <w:t>Al-Cr</w:t>
            </w:r>
            <w:r w:rsidR="00DD1FDF" w:rsidRPr="00A4030B">
              <w:rPr>
                <w:rFonts w:ascii="Times New Roman" w:eastAsia="標楷體" w:hAnsi="Times New Roman"/>
                <w:sz w:val="28"/>
                <w:szCs w:val="28"/>
              </w:rPr>
              <w:t>-</w:t>
            </w:r>
            <w:r w:rsidR="00E53111" w:rsidRPr="00A4030B">
              <w:rPr>
                <w:rFonts w:ascii="Times New Roman" w:eastAsia="標楷體" w:hAnsi="Times New Roman"/>
                <w:sz w:val="28"/>
                <w:szCs w:val="28"/>
              </w:rPr>
              <w:t xml:space="preserve">alloy coating for composite material processing tools,” consisting of several sophisticated processes from alloy powder manufacturing, target source design to final coating. </w:t>
            </w:r>
            <w:r w:rsidR="00C72394" w:rsidRPr="00A4030B">
              <w:rPr>
                <w:rFonts w:ascii="Times New Roman" w:eastAsia="標楷體" w:hAnsi="Times New Roman"/>
                <w:sz w:val="28"/>
                <w:szCs w:val="28"/>
              </w:rPr>
              <w:t xml:space="preserve">This is a solution for many bottlenecks in alloy production from smelting, powder making to process, as well as for problems in the formulation and coating of </w:t>
            </w:r>
            <w:r w:rsidR="00DD1FDF" w:rsidRPr="00A4030B">
              <w:rPr>
                <w:rFonts w:ascii="Times New Roman" w:eastAsia="標楷體" w:hAnsi="Times New Roman"/>
                <w:sz w:val="28"/>
                <w:szCs w:val="28"/>
              </w:rPr>
              <w:t>multi-Al-Cr-alloy</w:t>
            </w:r>
            <w:r w:rsidR="00C72394" w:rsidRPr="00A4030B">
              <w:rPr>
                <w:rFonts w:ascii="Times New Roman" w:eastAsia="標楷體" w:hAnsi="Times New Roman"/>
                <w:sz w:val="28"/>
                <w:szCs w:val="28"/>
              </w:rPr>
              <w:t xml:space="preserve"> target material</w:t>
            </w:r>
            <w:r w:rsidR="0088528E" w:rsidRPr="00A4030B">
              <w:rPr>
                <w:rFonts w:ascii="Times New Roman" w:eastAsia="標楷體" w:hAnsi="Times New Roman"/>
                <w:sz w:val="28"/>
                <w:szCs w:val="28"/>
              </w:rPr>
              <w:t>s</w:t>
            </w:r>
            <w:r w:rsidR="00C72394" w:rsidRPr="00A4030B">
              <w:rPr>
                <w:rFonts w:ascii="Times New Roman" w:eastAsia="標楷體" w:hAnsi="Times New Roman"/>
                <w:sz w:val="28"/>
                <w:szCs w:val="28"/>
              </w:rPr>
              <w:t xml:space="preserve">. </w:t>
            </w:r>
          </w:p>
          <w:p w14:paraId="6A8E1DAC" w14:textId="77777777" w:rsidR="00CB4FFF" w:rsidRPr="00A4030B" w:rsidRDefault="00CB4FFF" w:rsidP="00165755">
            <w:pPr>
              <w:spacing w:line="0" w:lineRule="atLeast"/>
              <w:ind w:firstLineChars="200" w:firstLine="560"/>
              <w:jc w:val="both"/>
              <w:rPr>
                <w:rFonts w:ascii="Times New Roman" w:eastAsia="標楷體" w:hAnsi="Times New Roman"/>
                <w:sz w:val="28"/>
                <w:szCs w:val="28"/>
              </w:rPr>
            </w:pPr>
          </w:p>
          <w:p w14:paraId="69153BFA" w14:textId="77777777" w:rsidR="00CB4FFF" w:rsidRPr="00A4030B" w:rsidRDefault="001270B5" w:rsidP="00165755">
            <w:pPr>
              <w:spacing w:line="0" w:lineRule="atLeast"/>
              <w:jc w:val="both"/>
              <w:rPr>
                <w:rFonts w:ascii="Times New Roman" w:eastAsia="標楷體" w:hAnsi="Times New Roman"/>
                <w:sz w:val="28"/>
                <w:szCs w:val="28"/>
              </w:rPr>
            </w:pPr>
            <w:r w:rsidRPr="00A4030B">
              <w:rPr>
                <w:rFonts w:ascii="Times New Roman" w:eastAsia="標楷體" w:hAnsi="Times New Roman"/>
                <w:sz w:val="28"/>
                <w:szCs w:val="28"/>
              </w:rPr>
              <w:t xml:space="preserve">The development result has been incorporated into a cooperation project with AIDC </w:t>
            </w:r>
            <w:r w:rsidRPr="00A4030B">
              <w:rPr>
                <w:rFonts w:ascii="Times New Roman" w:eastAsia="標楷體" w:hAnsi="Times New Roman"/>
                <w:strike/>
                <w:sz w:val="28"/>
                <w:szCs w:val="28"/>
              </w:rPr>
              <w:t>who</w:t>
            </w:r>
            <w:r w:rsidR="00397250" w:rsidRPr="00A4030B">
              <w:rPr>
                <w:rFonts w:ascii="Times New Roman" w:eastAsia="標楷體" w:hAnsi="Times New Roman"/>
                <w:strike/>
                <w:sz w:val="28"/>
                <w:szCs w:val="28"/>
              </w:rPr>
              <w:t xml:space="preserve"> </w:t>
            </w:r>
            <w:r w:rsidR="00397250" w:rsidRPr="00A4030B">
              <w:rPr>
                <w:rFonts w:ascii="Times New Roman" w:eastAsia="標楷體" w:hAnsi="Times New Roman"/>
                <w:sz w:val="28"/>
                <w:szCs w:val="28"/>
              </w:rPr>
              <w:t>that</w:t>
            </w:r>
            <w:r w:rsidRPr="00A4030B">
              <w:rPr>
                <w:rFonts w:ascii="Times New Roman" w:eastAsia="標楷體" w:hAnsi="Times New Roman"/>
                <w:sz w:val="28"/>
                <w:szCs w:val="28"/>
              </w:rPr>
              <w:t xml:space="preserve"> has performed a series of tests on the coated tools. With sophisticated machining parameters, the multi-alloy coated </w:t>
            </w:r>
            <w:r w:rsidR="00BA1DA4" w:rsidRPr="00A4030B">
              <w:rPr>
                <w:rFonts w:ascii="Times New Roman" w:eastAsia="標楷體" w:hAnsi="Times New Roman"/>
                <w:sz w:val="28"/>
                <w:szCs w:val="28"/>
              </w:rPr>
              <w:t>scale-shaped</w:t>
            </w:r>
            <w:r w:rsidRPr="00A4030B">
              <w:rPr>
                <w:rFonts w:ascii="Times New Roman" w:eastAsia="標楷體" w:hAnsi="Times New Roman"/>
                <w:sz w:val="28"/>
                <w:szCs w:val="28"/>
              </w:rPr>
              <w:t xml:space="preserve"> milling cutters exhibit </w:t>
            </w:r>
            <w:r w:rsidR="000F2284" w:rsidRPr="00A4030B">
              <w:rPr>
                <w:rFonts w:ascii="Times New Roman" w:eastAsia="標楷體" w:hAnsi="Times New Roman"/>
                <w:sz w:val="28"/>
                <w:szCs w:val="28"/>
              </w:rPr>
              <w:t>35.8%</w:t>
            </w:r>
            <w:r w:rsidRPr="00A4030B">
              <w:rPr>
                <w:rFonts w:ascii="Times New Roman" w:eastAsia="標楷體" w:hAnsi="Times New Roman"/>
                <w:sz w:val="28"/>
                <w:szCs w:val="28"/>
              </w:rPr>
              <w:t xml:space="preserve"> more service life in machining carbon </w:t>
            </w:r>
            <w:r w:rsidR="00586215" w:rsidRPr="00A4030B">
              <w:rPr>
                <w:rFonts w:ascii="Times New Roman" w:eastAsia="標楷體" w:hAnsi="Times New Roman"/>
                <w:sz w:val="28"/>
                <w:szCs w:val="28"/>
              </w:rPr>
              <w:t xml:space="preserve">fiber </w:t>
            </w:r>
            <w:r w:rsidRPr="00A4030B">
              <w:rPr>
                <w:rFonts w:ascii="Times New Roman" w:eastAsia="標楷體" w:hAnsi="Times New Roman"/>
                <w:sz w:val="28"/>
                <w:szCs w:val="28"/>
              </w:rPr>
              <w:t xml:space="preserve">composite materials than uncoated cutters; for drill bit testing, the coated cutters again perform better by improving the service life by </w:t>
            </w:r>
            <w:r w:rsidR="000F2284" w:rsidRPr="00A4030B">
              <w:rPr>
                <w:rFonts w:ascii="Times New Roman" w:eastAsia="標楷體" w:hAnsi="Times New Roman"/>
                <w:sz w:val="28"/>
                <w:szCs w:val="28"/>
              </w:rPr>
              <w:t>73.2 %</w:t>
            </w:r>
            <w:r w:rsidRPr="00A4030B">
              <w:rPr>
                <w:rFonts w:ascii="Times New Roman" w:eastAsia="標楷體" w:hAnsi="Times New Roman"/>
                <w:sz w:val="28"/>
                <w:szCs w:val="28"/>
              </w:rPr>
              <w:t xml:space="preserve"> on machining carbon fiber and copper film composite materials; considering the price of tools and coating process costs, the </w:t>
            </w:r>
            <w:r w:rsidR="002E736C" w:rsidRPr="00A4030B">
              <w:rPr>
                <w:rFonts w:ascii="Times New Roman" w:eastAsia="標楷體" w:hAnsi="Times New Roman"/>
                <w:sz w:val="28"/>
                <w:szCs w:val="28"/>
              </w:rPr>
              <w:t xml:space="preserve">C/P values are improved by </w:t>
            </w:r>
            <w:r w:rsidR="000F2284" w:rsidRPr="00A4030B">
              <w:rPr>
                <w:rFonts w:ascii="Times New Roman" w:eastAsia="標楷體" w:hAnsi="Times New Roman"/>
                <w:sz w:val="28"/>
                <w:szCs w:val="28"/>
              </w:rPr>
              <w:t>33%</w:t>
            </w:r>
            <w:r w:rsidR="002E736C" w:rsidRPr="00A4030B">
              <w:rPr>
                <w:rFonts w:ascii="Times New Roman" w:eastAsia="標楷體" w:hAnsi="Times New Roman"/>
                <w:sz w:val="28"/>
                <w:szCs w:val="28"/>
              </w:rPr>
              <w:t xml:space="preserve"> and </w:t>
            </w:r>
            <w:r w:rsidR="000F2284" w:rsidRPr="00A4030B">
              <w:rPr>
                <w:rFonts w:ascii="Times New Roman" w:eastAsia="標楷體" w:hAnsi="Times New Roman"/>
                <w:sz w:val="28"/>
                <w:szCs w:val="28"/>
              </w:rPr>
              <w:t>71%</w:t>
            </w:r>
            <w:r w:rsidR="002E736C" w:rsidRPr="00A4030B">
              <w:rPr>
                <w:rFonts w:ascii="Times New Roman" w:eastAsia="標楷體" w:hAnsi="Times New Roman"/>
                <w:sz w:val="28"/>
                <w:szCs w:val="28"/>
              </w:rPr>
              <w:t>, respectively, a significant improvement o</w:t>
            </w:r>
            <w:r w:rsidR="00A37A1D" w:rsidRPr="00A4030B">
              <w:rPr>
                <w:rFonts w:ascii="Times New Roman" w:eastAsia="標楷體" w:hAnsi="Times New Roman"/>
                <w:sz w:val="28"/>
                <w:szCs w:val="28"/>
              </w:rPr>
              <w:t xml:space="preserve">f application efficiency </w:t>
            </w:r>
            <w:r w:rsidR="002E736C" w:rsidRPr="00A4030B">
              <w:rPr>
                <w:rFonts w:ascii="Times New Roman" w:eastAsia="標楷體" w:hAnsi="Times New Roman"/>
                <w:sz w:val="28"/>
                <w:szCs w:val="28"/>
              </w:rPr>
              <w:t xml:space="preserve">for industrial mass-production. </w:t>
            </w:r>
          </w:p>
          <w:p w14:paraId="6EAAE69F" w14:textId="77777777" w:rsidR="002E736C" w:rsidRPr="00A4030B" w:rsidRDefault="002E736C" w:rsidP="00165755">
            <w:pPr>
              <w:spacing w:line="0" w:lineRule="atLeast"/>
              <w:jc w:val="both"/>
              <w:rPr>
                <w:rFonts w:ascii="Times New Roman" w:eastAsia="標楷體" w:hAnsi="Times New Roman"/>
                <w:sz w:val="28"/>
                <w:szCs w:val="28"/>
              </w:rPr>
            </w:pPr>
          </w:p>
          <w:p w14:paraId="2D5E44D2" w14:textId="77777777" w:rsidR="008F6928" w:rsidRPr="006B63F8" w:rsidRDefault="002E736C" w:rsidP="00165755">
            <w:pPr>
              <w:spacing w:line="0" w:lineRule="atLeast"/>
              <w:jc w:val="both"/>
              <w:rPr>
                <w:rFonts w:ascii="Times New Roman" w:eastAsia="標楷體" w:hAnsi="Times New Roman"/>
                <w:color w:val="000000"/>
                <w:sz w:val="28"/>
                <w:szCs w:val="28"/>
              </w:rPr>
            </w:pPr>
            <w:r w:rsidRPr="00A4030B">
              <w:rPr>
                <w:rFonts w:ascii="Times New Roman" w:eastAsia="標楷體" w:hAnsi="Times New Roman"/>
                <w:sz w:val="28"/>
                <w:szCs w:val="28"/>
              </w:rPr>
              <w:t>Apart from composite material processing, the multi-alloy coati</w:t>
            </w:r>
            <w:r w:rsidRPr="006B63F8">
              <w:rPr>
                <w:rFonts w:ascii="Times New Roman" w:eastAsia="標楷體" w:hAnsi="Times New Roman"/>
                <w:color w:val="000000"/>
                <w:sz w:val="28"/>
                <w:szCs w:val="28"/>
              </w:rPr>
              <w:t xml:space="preserve">ng has extreme potentials in other difficult-to-process materials, such as </w:t>
            </w:r>
            <w:r w:rsidR="004A7073" w:rsidRPr="006B63F8">
              <w:rPr>
                <w:rFonts w:ascii="Times New Roman" w:eastAsia="標楷體" w:hAnsi="Times New Roman"/>
                <w:color w:val="000000"/>
                <w:sz w:val="28"/>
                <w:szCs w:val="28"/>
              </w:rPr>
              <w:t xml:space="preserve">super alloys. </w:t>
            </w:r>
            <w:r w:rsidR="00BA1DA4" w:rsidRPr="006B63F8">
              <w:rPr>
                <w:rFonts w:ascii="Times New Roman" w:eastAsia="標楷體" w:hAnsi="Times New Roman"/>
                <w:color w:val="000000"/>
                <w:sz w:val="28"/>
                <w:szCs w:val="28"/>
              </w:rPr>
              <w:t>MIRDC</w:t>
            </w:r>
            <w:r w:rsidR="004E7742" w:rsidRPr="006B63F8">
              <w:rPr>
                <w:rFonts w:ascii="Times New Roman" w:eastAsia="標楷體" w:hAnsi="Times New Roman"/>
                <w:color w:val="000000"/>
                <w:sz w:val="28"/>
                <w:szCs w:val="28"/>
              </w:rPr>
              <w:t xml:space="preserve"> will keep working together with machining tool manufacturers to promote the latest technologies across the industry and provide them better tools in order to improve the international competitiveness of Taiwan’s aerospace material processing and tool manufacturers. </w:t>
            </w:r>
          </w:p>
          <w:p w14:paraId="1482E4DD" w14:textId="77777777" w:rsidR="008F6928" w:rsidRPr="00165755" w:rsidRDefault="0094591F" w:rsidP="00165755">
            <w:pPr>
              <w:spacing w:line="0" w:lineRule="atLeast"/>
              <w:jc w:val="center"/>
              <w:rPr>
                <w:rFonts w:ascii="Times New Roman" w:eastAsia="標楷體" w:hAnsi="Times New Roman"/>
                <w:color w:val="000000"/>
                <w:szCs w:val="18"/>
              </w:rPr>
            </w:pPr>
            <w:r w:rsidRPr="00165755">
              <w:rPr>
                <w:rFonts w:ascii="Times New Roman" w:hAnsi="Times New Roman"/>
                <w:noProof/>
                <w:szCs w:val="18"/>
              </w:rPr>
              <w:lastRenderedPageBreak/>
              <w:drawing>
                <wp:inline distT="0" distB="0" distL="0" distR="0" wp14:anchorId="0963EB98" wp14:editId="5951DBA4">
                  <wp:extent cx="5000625" cy="2886075"/>
                  <wp:effectExtent l="1905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srcRect/>
                          <a:stretch>
                            <a:fillRect/>
                          </a:stretch>
                        </pic:blipFill>
                        <pic:spPr bwMode="auto">
                          <a:xfrm>
                            <a:off x="0" y="0"/>
                            <a:ext cx="5000625" cy="2886075"/>
                          </a:xfrm>
                          <a:prstGeom prst="rect">
                            <a:avLst/>
                          </a:prstGeom>
                          <a:noFill/>
                          <a:ln w="9525">
                            <a:noFill/>
                            <a:miter lim="800000"/>
                            <a:headEnd/>
                            <a:tailEnd/>
                          </a:ln>
                        </pic:spPr>
                      </pic:pic>
                    </a:graphicData>
                  </a:graphic>
                </wp:inline>
              </w:drawing>
            </w:r>
          </w:p>
          <w:p w14:paraId="7C92AB14" w14:textId="77777777" w:rsidR="008F3CEC" w:rsidRPr="006B63F8" w:rsidRDefault="004E7742" w:rsidP="00165755">
            <w:pPr>
              <w:tabs>
                <w:tab w:val="center" w:pos="5105"/>
              </w:tabs>
              <w:spacing w:line="0" w:lineRule="atLeast"/>
              <w:jc w:val="center"/>
              <w:rPr>
                <w:rFonts w:ascii="Times New Roman" w:eastAsia="標楷體" w:hAnsi="Times New Roman"/>
                <w:color w:val="000000"/>
                <w:sz w:val="28"/>
                <w:szCs w:val="28"/>
              </w:rPr>
            </w:pPr>
            <w:r w:rsidRPr="006B63F8">
              <w:rPr>
                <w:rFonts w:ascii="Times New Roman" w:eastAsia="標楷體" w:hAnsi="Times New Roman"/>
                <w:color w:val="000000"/>
                <w:sz w:val="28"/>
                <w:szCs w:val="28"/>
              </w:rPr>
              <w:t xml:space="preserve">Figure 1 Milling test on carbon fiber composite material at AIDC using </w:t>
            </w:r>
            <w:r w:rsidR="00BA1DA4" w:rsidRPr="006B63F8">
              <w:rPr>
                <w:rFonts w:ascii="Times New Roman" w:eastAsia="標楷體" w:hAnsi="Times New Roman"/>
                <w:color w:val="000000"/>
                <w:sz w:val="28"/>
                <w:szCs w:val="28"/>
              </w:rPr>
              <w:t>MIRDC’s</w:t>
            </w:r>
            <w:r w:rsidRPr="006B63F8">
              <w:rPr>
                <w:rFonts w:ascii="Times New Roman" w:eastAsia="標楷體" w:hAnsi="Times New Roman"/>
                <w:color w:val="000000"/>
                <w:sz w:val="28"/>
                <w:szCs w:val="28"/>
              </w:rPr>
              <w:t xml:space="preserve"> coated </w:t>
            </w:r>
            <w:r w:rsidR="00BA1DA4" w:rsidRPr="006B63F8">
              <w:rPr>
                <w:rFonts w:ascii="Times New Roman" w:eastAsia="標楷體" w:hAnsi="Times New Roman"/>
                <w:color w:val="000000"/>
                <w:sz w:val="28"/>
                <w:szCs w:val="28"/>
              </w:rPr>
              <w:t>scale-shaped</w:t>
            </w:r>
            <w:r w:rsidRPr="006B63F8">
              <w:rPr>
                <w:rFonts w:ascii="Times New Roman" w:eastAsia="標楷體" w:hAnsi="Times New Roman"/>
                <w:color w:val="000000"/>
                <w:sz w:val="28"/>
                <w:szCs w:val="28"/>
              </w:rPr>
              <w:t xml:space="preserve"> </w:t>
            </w:r>
            <w:r w:rsidR="00BA1DA4" w:rsidRPr="00A4030B">
              <w:rPr>
                <w:rFonts w:ascii="Times New Roman" w:eastAsia="標楷體" w:hAnsi="Times New Roman"/>
                <w:sz w:val="28"/>
                <w:szCs w:val="28"/>
              </w:rPr>
              <w:t>milling cutter</w:t>
            </w:r>
          </w:p>
          <w:p w14:paraId="21BA1255" w14:textId="77777777" w:rsidR="008F6928" w:rsidRPr="00165755" w:rsidRDefault="0094591F" w:rsidP="00165755">
            <w:pPr>
              <w:spacing w:line="0" w:lineRule="atLeast"/>
              <w:jc w:val="center"/>
              <w:rPr>
                <w:rFonts w:ascii="Times New Roman" w:hAnsi="Times New Roman"/>
                <w:szCs w:val="18"/>
              </w:rPr>
            </w:pPr>
            <w:r w:rsidRPr="00165755">
              <w:rPr>
                <w:rFonts w:ascii="Times New Roman" w:hAnsi="Times New Roman"/>
                <w:noProof/>
                <w:szCs w:val="18"/>
              </w:rPr>
              <w:drawing>
                <wp:inline distT="0" distB="0" distL="0" distR="0" wp14:anchorId="34640FF9" wp14:editId="7DC5A4C9">
                  <wp:extent cx="5095875" cy="3505200"/>
                  <wp:effectExtent l="19050" t="0" r="9525"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srcRect/>
                          <a:stretch>
                            <a:fillRect/>
                          </a:stretch>
                        </pic:blipFill>
                        <pic:spPr bwMode="auto">
                          <a:xfrm>
                            <a:off x="0" y="0"/>
                            <a:ext cx="5095875" cy="3505200"/>
                          </a:xfrm>
                          <a:prstGeom prst="rect">
                            <a:avLst/>
                          </a:prstGeom>
                          <a:noFill/>
                          <a:ln w="9525">
                            <a:noFill/>
                            <a:miter lim="800000"/>
                            <a:headEnd/>
                            <a:tailEnd/>
                          </a:ln>
                        </pic:spPr>
                      </pic:pic>
                    </a:graphicData>
                  </a:graphic>
                </wp:inline>
              </w:drawing>
            </w:r>
          </w:p>
          <w:p w14:paraId="7A5E084A" w14:textId="77777777" w:rsidR="00E05161" w:rsidRPr="006B63F8" w:rsidRDefault="00EC6EBA" w:rsidP="00165755">
            <w:pPr>
              <w:spacing w:line="0" w:lineRule="atLeast"/>
              <w:jc w:val="center"/>
              <w:rPr>
                <w:rFonts w:asciiTheme="majorHAnsi" w:eastAsia="標楷體" w:hAnsiTheme="majorHAnsi"/>
                <w:color w:val="000000"/>
                <w:sz w:val="28"/>
                <w:szCs w:val="28"/>
              </w:rPr>
            </w:pPr>
            <w:r w:rsidRPr="006B63F8">
              <w:rPr>
                <w:rFonts w:ascii="Times New Roman" w:eastAsia="標楷體" w:hAnsi="Times New Roman"/>
                <w:color w:val="000000"/>
                <w:sz w:val="28"/>
                <w:szCs w:val="28"/>
              </w:rPr>
              <w:t>Figure 2</w:t>
            </w:r>
            <w:r w:rsidRPr="00A4030B">
              <w:rPr>
                <w:rFonts w:ascii="Times New Roman" w:eastAsia="標楷體" w:hAnsi="Times New Roman"/>
                <w:sz w:val="28"/>
                <w:szCs w:val="28"/>
              </w:rPr>
              <w:t xml:space="preserve"> Drilling test on carbon fiber and copper film composite materials</w:t>
            </w:r>
            <w:r w:rsidRPr="006B63F8">
              <w:rPr>
                <w:rFonts w:ascii="Times New Roman" w:eastAsia="標楷體" w:hAnsi="Times New Roman"/>
                <w:color w:val="000000"/>
                <w:sz w:val="28"/>
                <w:szCs w:val="28"/>
              </w:rPr>
              <w:t xml:space="preserve"> at AIDC using MIRDC’s coated drill bits</w:t>
            </w:r>
          </w:p>
        </w:tc>
      </w:tr>
    </w:tbl>
    <w:p w14:paraId="7B813CFC" w14:textId="77777777" w:rsidR="00107031" w:rsidRPr="00A42883" w:rsidRDefault="00107031" w:rsidP="00F64A54">
      <w:pPr>
        <w:snapToGrid w:val="0"/>
        <w:spacing w:line="600" w:lineRule="exact"/>
        <w:rPr>
          <w:rFonts w:asciiTheme="majorHAnsi" w:hAnsiTheme="majorHAnsi"/>
          <w:sz w:val="18"/>
          <w:szCs w:val="18"/>
        </w:rPr>
      </w:pPr>
    </w:p>
    <w:sectPr w:rsidR="00107031" w:rsidRPr="00A42883" w:rsidSect="00C308D6">
      <w:pgSz w:w="11906" w:h="16838"/>
      <w:pgMar w:top="709" w:right="794" w:bottom="426" w:left="794"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C262D" w14:textId="77777777" w:rsidR="0049473D" w:rsidRDefault="0049473D" w:rsidP="00AC5F59">
      <w:r>
        <w:separator/>
      </w:r>
    </w:p>
  </w:endnote>
  <w:endnote w:type="continuationSeparator" w:id="0">
    <w:p w14:paraId="32A8F73F" w14:textId="77777777" w:rsidR="0049473D" w:rsidRDefault="0049473D" w:rsidP="00AC5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altName w:val="Microsoft YaHei"/>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ED6E8" w14:textId="77777777" w:rsidR="0049473D" w:rsidRDefault="0049473D" w:rsidP="00AC5F59">
      <w:r>
        <w:separator/>
      </w:r>
    </w:p>
  </w:footnote>
  <w:footnote w:type="continuationSeparator" w:id="0">
    <w:p w14:paraId="12899C5B" w14:textId="77777777" w:rsidR="0049473D" w:rsidRDefault="0049473D" w:rsidP="00AC5F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282E68"/>
    <w:multiLevelType w:val="hybridMultilevel"/>
    <w:tmpl w:val="F1FAABB6"/>
    <w:lvl w:ilvl="0" w:tplc="D4E4D3B2">
      <w:start w:val="1"/>
      <w:numFmt w:val="bullet"/>
      <w:lvlText w:val="•"/>
      <w:lvlJc w:val="left"/>
      <w:pPr>
        <w:tabs>
          <w:tab w:val="num" w:pos="720"/>
        </w:tabs>
        <w:ind w:left="720" w:hanging="360"/>
      </w:pPr>
      <w:rPr>
        <w:rFonts w:ascii="Arial" w:hAnsi="Arial" w:hint="default"/>
      </w:rPr>
    </w:lvl>
    <w:lvl w:ilvl="1" w:tplc="027EDA58" w:tentative="1">
      <w:start w:val="1"/>
      <w:numFmt w:val="bullet"/>
      <w:lvlText w:val="•"/>
      <w:lvlJc w:val="left"/>
      <w:pPr>
        <w:tabs>
          <w:tab w:val="num" w:pos="1440"/>
        </w:tabs>
        <w:ind w:left="1440" w:hanging="360"/>
      </w:pPr>
      <w:rPr>
        <w:rFonts w:ascii="Arial" w:hAnsi="Arial" w:hint="default"/>
      </w:rPr>
    </w:lvl>
    <w:lvl w:ilvl="2" w:tplc="EDBABB36" w:tentative="1">
      <w:start w:val="1"/>
      <w:numFmt w:val="bullet"/>
      <w:lvlText w:val="•"/>
      <w:lvlJc w:val="left"/>
      <w:pPr>
        <w:tabs>
          <w:tab w:val="num" w:pos="2160"/>
        </w:tabs>
        <w:ind w:left="2160" w:hanging="360"/>
      </w:pPr>
      <w:rPr>
        <w:rFonts w:ascii="Arial" w:hAnsi="Arial" w:hint="default"/>
      </w:rPr>
    </w:lvl>
    <w:lvl w:ilvl="3" w:tplc="8460B8D0" w:tentative="1">
      <w:start w:val="1"/>
      <w:numFmt w:val="bullet"/>
      <w:lvlText w:val="•"/>
      <w:lvlJc w:val="left"/>
      <w:pPr>
        <w:tabs>
          <w:tab w:val="num" w:pos="2880"/>
        </w:tabs>
        <w:ind w:left="2880" w:hanging="360"/>
      </w:pPr>
      <w:rPr>
        <w:rFonts w:ascii="Arial" w:hAnsi="Arial" w:hint="default"/>
      </w:rPr>
    </w:lvl>
    <w:lvl w:ilvl="4" w:tplc="76DA2326" w:tentative="1">
      <w:start w:val="1"/>
      <w:numFmt w:val="bullet"/>
      <w:lvlText w:val="•"/>
      <w:lvlJc w:val="left"/>
      <w:pPr>
        <w:tabs>
          <w:tab w:val="num" w:pos="3600"/>
        </w:tabs>
        <w:ind w:left="3600" w:hanging="360"/>
      </w:pPr>
      <w:rPr>
        <w:rFonts w:ascii="Arial" w:hAnsi="Arial" w:hint="default"/>
      </w:rPr>
    </w:lvl>
    <w:lvl w:ilvl="5" w:tplc="F4EC8CBC" w:tentative="1">
      <w:start w:val="1"/>
      <w:numFmt w:val="bullet"/>
      <w:lvlText w:val="•"/>
      <w:lvlJc w:val="left"/>
      <w:pPr>
        <w:tabs>
          <w:tab w:val="num" w:pos="4320"/>
        </w:tabs>
        <w:ind w:left="4320" w:hanging="360"/>
      </w:pPr>
      <w:rPr>
        <w:rFonts w:ascii="Arial" w:hAnsi="Arial" w:hint="default"/>
      </w:rPr>
    </w:lvl>
    <w:lvl w:ilvl="6" w:tplc="8AB2352C" w:tentative="1">
      <w:start w:val="1"/>
      <w:numFmt w:val="bullet"/>
      <w:lvlText w:val="•"/>
      <w:lvlJc w:val="left"/>
      <w:pPr>
        <w:tabs>
          <w:tab w:val="num" w:pos="5040"/>
        </w:tabs>
        <w:ind w:left="5040" w:hanging="360"/>
      </w:pPr>
      <w:rPr>
        <w:rFonts w:ascii="Arial" w:hAnsi="Arial" w:hint="default"/>
      </w:rPr>
    </w:lvl>
    <w:lvl w:ilvl="7" w:tplc="31E23C58" w:tentative="1">
      <w:start w:val="1"/>
      <w:numFmt w:val="bullet"/>
      <w:lvlText w:val="•"/>
      <w:lvlJc w:val="left"/>
      <w:pPr>
        <w:tabs>
          <w:tab w:val="num" w:pos="5760"/>
        </w:tabs>
        <w:ind w:left="5760" w:hanging="360"/>
      </w:pPr>
      <w:rPr>
        <w:rFonts w:ascii="Arial" w:hAnsi="Arial" w:hint="default"/>
      </w:rPr>
    </w:lvl>
    <w:lvl w:ilvl="8" w:tplc="6A06FF8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343"/>
    <w:rsid w:val="000004D7"/>
    <w:rsid w:val="00000D6F"/>
    <w:rsid w:val="00001858"/>
    <w:rsid w:val="00001B97"/>
    <w:rsid w:val="0000742A"/>
    <w:rsid w:val="00007AF7"/>
    <w:rsid w:val="00010245"/>
    <w:rsid w:val="0001266C"/>
    <w:rsid w:val="00015E42"/>
    <w:rsid w:val="0001607C"/>
    <w:rsid w:val="000168A6"/>
    <w:rsid w:val="0002033A"/>
    <w:rsid w:val="00020BC9"/>
    <w:rsid w:val="00025BC9"/>
    <w:rsid w:val="000263EC"/>
    <w:rsid w:val="00026B69"/>
    <w:rsid w:val="0003122F"/>
    <w:rsid w:val="0003418D"/>
    <w:rsid w:val="00034C5B"/>
    <w:rsid w:val="000354DC"/>
    <w:rsid w:val="00035D4B"/>
    <w:rsid w:val="00037830"/>
    <w:rsid w:val="00041665"/>
    <w:rsid w:val="00041901"/>
    <w:rsid w:val="00044AB2"/>
    <w:rsid w:val="0004515E"/>
    <w:rsid w:val="00046021"/>
    <w:rsid w:val="000527F1"/>
    <w:rsid w:val="00054BE4"/>
    <w:rsid w:val="000559D2"/>
    <w:rsid w:val="00055D20"/>
    <w:rsid w:val="00057278"/>
    <w:rsid w:val="00060416"/>
    <w:rsid w:val="00062405"/>
    <w:rsid w:val="00062D60"/>
    <w:rsid w:val="00063F88"/>
    <w:rsid w:val="000646F4"/>
    <w:rsid w:val="00065F65"/>
    <w:rsid w:val="00066B0A"/>
    <w:rsid w:val="00074481"/>
    <w:rsid w:val="00074672"/>
    <w:rsid w:val="0007510B"/>
    <w:rsid w:val="00080362"/>
    <w:rsid w:val="00085C12"/>
    <w:rsid w:val="000911C5"/>
    <w:rsid w:val="000913AC"/>
    <w:rsid w:val="00092759"/>
    <w:rsid w:val="00093A43"/>
    <w:rsid w:val="00093E91"/>
    <w:rsid w:val="000953E1"/>
    <w:rsid w:val="000964A2"/>
    <w:rsid w:val="000A0944"/>
    <w:rsid w:val="000A1FD3"/>
    <w:rsid w:val="000A21FB"/>
    <w:rsid w:val="000A40A0"/>
    <w:rsid w:val="000A5620"/>
    <w:rsid w:val="000A585A"/>
    <w:rsid w:val="000A59AF"/>
    <w:rsid w:val="000A6124"/>
    <w:rsid w:val="000A7FAE"/>
    <w:rsid w:val="000B0A15"/>
    <w:rsid w:val="000B1D9A"/>
    <w:rsid w:val="000B202B"/>
    <w:rsid w:val="000B22F2"/>
    <w:rsid w:val="000B29E8"/>
    <w:rsid w:val="000B2AAA"/>
    <w:rsid w:val="000B38AD"/>
    <w:rsid w:val="000B3FFD"/>
    <w:rsid w:val="000B4615"/>
    <w:rsid w:val="000B515B"/>
    <w:rsid w:val="000B5A37"/>
    <w:rsid w:val="000B61C0"/>
    <w:rsid w:val="000B6A22"/>
    <w:rsid w:val="000C065B"/>
    <w:rsid w:val="000C0BDD"/>
    <w:rsid w:val="000C2450"/>
    <w:rsid w:val="000C31AA"/>
    <w:rsid w:val="000C3BF9"/>
    <w:rsid w:val="000C4F65"/>
    <w:rsid w:val="000C5E9F"/>
    <w:rsid w:val="000C7C4C"/>
    <w:rsid w:val="000D26AE"/>
    <w:rsid w:val="000D32A3"/>
    <w:rsid w:val="000D58CC"/>
    <w:rsid w:val="000D7487"/>
    <w:rsid w:val="000E0FDF"/>
    <w:rsid w:val="000E1958"/>
    <w:rsid w:val="000E1D4F"/>
    <w:rsid w:val="000E2825"/>
    <w:rsid w:val="000E2D8B"/>
    <w:rsid w:val="000E52AC"/>
    <w:rsid w:val="000E6EEF"/>
    <w:rsid w:val="000F1E6D"/>
    <w:rsid w:val="000F20D5"/>
    <w:rsid w:val="000F2284"/>
    <w:rsid w:val="000F2810"/>
    <w:rsid w:val="000F5486"/>
    <w:rsid w:val="000F63FC"/>
    <w:rsid w:val="001002FA"/>
    <w:rsid w:val="001012C6"/>
    <w:rsid w:val="00101D7E"/>
    <w:rsid w:val="001025D7"/>
    <w:rsid w:val="001029C4"/>
    <w:rsid w:val="00103FD4"/>
    <w:rsid w:val="00104F31"/>
    <w:rsid w:val="00107031"/>
    <w:rsid w:val="001073E6"/>
    <w:rsid w:val="001079A6"/>
    <w:rsid w:val="00107EBB"/>
    <w:rsid w:val="00112781"/>
    <w:rsid w:val="00112E26"/>
    <w:rsid w:val="00113CC0"/>
    <w:rsid w:val="0011409A"/>
    <w:rsid w:val="00114B89"/>
    <w:rsid w:val="00115C57"/>
    <w:rsid w:val="001204C2"/>
    <w:rsid w:val="0012057D"/>
    <w:rsid w:val="0012226F"/>
    <w:rsid w:val="00122B39"/>
    <w:rsid w:val="00124C8C"/>
    <w:rsid w:val="00125B0C"/>
    <w:rsid w:val="00126232"/>
    <w:rsid w:val="00126708"/>
    <w:rsid w:val="001270B5"/>
    <w:rsid w:val="001275B7"/>
    <w:rsid w:val="00131115"/>
    <w:rsid w:val="0013344E"/>
    <w:rsid w:val="00134B57"/>
    <w:rsid w:val="00140273"/>
    <w:rsid w:val="0014089C"/>
    <w:rsid w:val="00141068"/>
    <w:rsid w:val="0014162E"/>
    <w:rsid w:val="001420C3"/>
    <w:rsid w:val="00142410"/>
    <w:rsid w:val="00144EE4"/>
    <w:rsid w:val="001459A5"/>
    <w:rsid w:val="00150E5E"/>
    <w:rsid w:val="001561FB"/>
    <w:rsid w:val="00156A94"/>
    <w:rsid w:val="0015779B"/>
    <w:rsid w:val="001607F3"/>
    <w:rsid w:val="001615A2"/>
    <w:rsid w:val="00162CCE"/>
    <w:rsid w:val="00164601"/>
    <w:rsid w:val="00165755"/>
    <w:rsid w:val="0017139E"/>
    <w:rsid w:val="0017166C"/>
    <w:rsid w:val="00171D64"/>
    <w:rsid w:val="0017423D"/>
    <w:rsid w:val="0017441B"/>
    <w:rsid w:val="00174559"/>
    <w:rsid w:val="00174C16"/>
    <w:rsid w:val="001750D9"/>
    <w:rsid w:val="00175B7C"/>
    <w:rsid w:val="0017708A"/>
    <w:rsid w:val="00180B25"/>
    <w:rsid w:val="00180F0D"/>
    <w:rsid w:val="001813A0"/>
    <w:rsid w:val="00181CD6"/>
    <w:rsid w:val="001822D0"/>
    <w:rsid w:val="00185EF9"/>
    <w:rsid w:val="00187017"/>
    <w:rsid w:val="0019192A"/>
    <w:rsid w:val="00191952"/>
    <w:rsid w:val="001930E9"/>
    <w:rsid w:val="0019353E"/>
    <w:rsid w:val="00196DED"/>
    <w:rsid w:val="001A205C"/>
    <w:rsid w:val="001A2516"/>
    <w:rsid w:val="001A448F"/>
    <w:rsid w:val="001A6B29"/>
    <w:rsid w:val="001A7D03"/>
    <w:rsid w:val="001B1108"/>
    <w:rsid w:val="001B51F5"/>
    <w:rsid w:val="001B5A1B"/>
    <w:rsid w:val="001C0D94"/>
    <w:rsid w:val="001C180E"/>
    <w:rsid w:val="001C1FF3"/>
    <w:rsid w:val="001C276E"/>
    <w:rsid w:val="001C5666"/>
    <w:rsid w:val="001C643D"/>
    <w:rsid w:val="001C759D"/>
    <w:rsid w:val="001C7955"/>
    <w:rsid w:val="001C7C18"/>
    <w:rsid w:val="001D0DB2"/>
    <w:rsid w:val="001D2716"/>
    <w:rsid w:val="001D2FC2"/>
    <w:rsid w:val="001D467D"/>
    <w:rsid w:val="001D4A78"/>
    <w:rsid w:val="001D5B67"/>
    <w:rsid w:val="001E0A16"/>
    <w:rsid w:val="001E12C0"/>
    <w:rsid w:val="001E53BE"/>
    <w:rsid w:val="001E6EEE"/>
    <w:rsid w:val="001E76C7"/>
    <w:rsid w:val="001F16EB"/>
    <w:rsid w:val="001F2A4D"/>
    <w:rsid w:val="001F3245"/>
    <w:rsid w:val="001F39D5"/>
    <w:rsid w:val="001F43FC"/>
    <w:rsid w:val="001F457E"/>
    <w:rsid w:val="001F5E06"/>
    <w:rsid w:val="001F7855"/>
    <w:rsid w:val="00201493"/>
    <w:rsid w:val="00201FD4"/>
    <w:rsid w:val="00203440"/>
    <w:rsid w:val="00203C70"/>
    <w:rsid w:val="00205B78"/>
    <w:rsid w:val="00206848"/>
    <w:rsid w:val="002120F5"/>
    <w:rsid w:val="00213552"/>
    <w:rsid w:val="0021411D"/>
    <w:rsid w:val="00214822"/>
    <w:rsid w:val="00214CC2"/>
    <w:rsid w:val="0021607E"/>
    <w:rsid w:val="0022055E"/>
    <w:rsid w:val="00220AC1"/>
    <w:rsid w:val="0022176A"/>
    <w:rsid w:val="002234CF"/>
    <w:rsid w:val="00223761"/>
    <w:rsid w:val="0022504E"/>
    <w:rsid w:val="00226948"/>
    <w:rsid w:val="00226B9C"/>
    <w:rsid w:val="00231BB3"/>
    <w:rsid w:val="002379DA"/>
    <w:rsid w:val="00240628"/>
    <w:rsid w:val="00240F09"/>
    <w:rsid w:val="00251523"/>
    <w:rsid w:val="002517D0"/>
    <w:rsid w:val="00252623"/>
    <w:rsid w:val="00253351"/>
    <w:rsid w:val="00255B03"/>
    <w:rsid w:val="00261481"/>
    <w:rsid w:val="002656E1"/>
    <w:rsid w:val="00267832"/>
    <w:rsid w:val="00271DFA"/>
    <w:rsid w:val="00272AA2"/>
    <w:rsid w:val="002736A8"/>
    <w:rsid w:val="00274156"/>
    <w:rsid w:val="00275190"/>
    <w:rsid w:val="0027528C"/>
    <w:rsid w:val="0027788D"/>
    <w:rsid w:val="002802CD"/>
    <w:rsid w:val="00281084"/>
    <w:rsid w:val="002837BA"/>
    <w:rsid w:val="00283FDC"/>
    <w:rsid w:val="00284711"/>
    <w:rsid w:val="0028508B"/>
    <w:rsid w:val="002871A3"/>
    <w:rsid w:val="002918D7"/>
    <w:rsid w:val="0029323A"/>
    <w:rsid w:val="00295058"/>
    <w:rsid w:val="0029653D"/>
    <w:rsid w:val="00296E2C"/>
    <w:rsid w:val="002A016E"/>
    <w:rsid w:val="002A065F"/>
    <w:rsid w:val="002A082E"/>
    <w:rsid w:val="002A1B3E"/>
    <w:rsid w:val="002A206A"/>
    <w:rsid w:val="002A45C0"/>
    <w:rsid w:val="002A64ED"/>
    <w:rsid w:val="002A7301"/>
    <w:rsid w:val="002A7A29"/>
    <w:rsid w:val="002A7E31"/>
    <w:rsid w:val="002A7E8B"/>
    <w:rsid w:val="002B0E06"/>
    <w:rsid w:val="002B2689"/>
    <w:rsid w:val="002B4FAA"/>
    <w:rsid w:val="002B5936"/>
    <w:rsid w:val="002B5992"/>
    <w:rsid w:val="002B5FFA"/>
    <w:rsid w:val="002B7CF2"/>
    <w:rsid w:val="002C373B"/>
    <w:rsid w:val="002C3AF6"/>
    <w:rsid w:val="002C3F7D"/>
    <w:rsid w:val="002C70BE"/>
    <w:rsid w:val="002D1784"/>
    <w:rsid w:val="002D447E"/>
    <w:rsid w:val="002D59BE"/>
    <w:rsid w:val="002D7896"/>
    <w:rsid w:val="002E090F"/>
    <w:rsid w:val="002E55ED"/>
    <w:rsid w:val="002E658D"/>
    <w:rsid w:val="002E736C"/>
    <w:rsid w:val="002F0FB8"/>
    <w:rsid w:val="002F1007"/>
    <w:rsid w:val="002F2CC7"/>
    <w:rsid w:val="002F4FBD"/>
    <w:rsid w:val="002F54B9"/>
    <w:rsid w:val="002F6A8D"/>
    <w:rsid w:val="0030043B"/>
    <w:rsid w:val="0030219B"/>
    <w:rsid w:val="00302A20"/>
    <w:rsid w:val="00303B1B"/>
    <w:rsid w:val="00304F26"/>
    <w:rsid w:val="00305381"/>
    <w:rsid w:val="0031077C"/>
    <w:rsid w:val="00311E4A"/>
    <w:rsid w:val="00315901"/>
    <w:rsid w:val="003160B9"/>
    <w:rsid w:val="00316B13"/>
    <w:rsid w:val="003204A6"/>
    <w:rsid w:val="00324CDD"/>
    <w:rsid w:val="00327FA5"/>
    <w:rsid w:val="00330E6A"/>
    <w:rsid w:val="003316B6"/>
    <w:rsid w:val="00332480"/>
    <w:rsid w:val="0033397B"/>
    <w:rsid w:val="00333B2C"/>
    <w:rsid w:val="003343EC"/>
    <w:rsid w:val="00340236"/>
    <w:rsid w:val="00342444"/>
    <w:rsid w:val="003425E0"/>
    <w:rsid w:val="00343EF6"/>
    <w:rsid w:val="003478C4"/>
    <w:rsid w:val="00351D40"/>
    <w:rsid w:val="00354F54"/>
    <w:rsid w:val="00355AA3"/>
    <w:rsid w:val="003573AA"/>
    <w:rsid w:val="003617CF"/>
    <w:rsid w:val="0036240F"/>
    <w:rsid w:val="00370EBD"/>
    <w:rsid w:val="00370F1D"/>
    <w:rsid w:val="00371E31"/>
    <w:rsid w:val="00373D5E"/>
    <w:rsid w:val="003742A1"/>
    <w:rsid w:val="0037439C"/>
    <w:rsid w:val="00374E03"/>
    <w:rsid w:val="0037642F"/>
    <w:rsid w:val="00384365"/>
    <w:rsid w:val="0038542D"/>
    <w:rsid w:val="0038577E"/>
    <w:rsid w:val="00386CEE"/>
    <w:rsid w:val="00386E10"/>
    <w:rsid w:val="003906CA"/>
    <w:rsid w:val="0039082C"/>
    <w:rsid w:val="00390DE0"/>
    <w:rsid w:val="00392C75"/>
    <w:rsid w:val="00397250"/>
    <w:rsid w:val="0039747A"/>
    <w:rsid w:val="003A1B00"/>
    <w:rsid w:val="003A340F"/>
    <w:rsid w:val="003A6B08"/>
    <w:rsid w:val="003B1343"/>
    <w:rsid w:val="003B3A43"/>
    <w:rsid w:val="003B5CD5"/>
    <w:rsid w:val="003B7CF9"/>
    <w:rsid w:val="003C1347"/>
    <w:rsid w:val="003C226C"/>
    <w:rsid w:val="003C29B1"/>
    <w:rsid w:val="003C450A"/>
    <w:rsid w:val="003C4664"/>
    <w:rsid w:val="003C6510"/>
    <w:rsid w:val="003C737A"/>
    <w:rsid w:val="003D2618"/>
    <w:rsid w:val="003D4502"/>
    <w:rsid w:val="003D5B1C"/>
    <w:rsid w:val="003D619D"/>
    <w:rsid w:val="003D6545"/>
    <w:rsid w:val="003D6DEC"/>
    <w:rsid w:val="003E0383"/>
    <w:rsid w:val="003E03BA"/>
    <w:rsid w:val="003E052E"/>
    <w:rsid w:val="003E1360"/>
    <w:rsid w:val="003E312F"/>
    <w:rsid w:val="003E37B8"/>
    <w:rsid w:val="003F1A3E"/>
    <w:rsid w:val="003F343C"/>
    <w:rsid w:val="003F3E66"/>
    <w:rsid w:val="003F4BB7"/>
    <w:rsid w:val="003F6552"/>
    <w:rsid w:val="003F7158"/>
    <w:rsid w:val="003F7494"/>
    <w:rsid w:val="00403013"/>
    <w:rsid w:val="004040AC"/>
    <w:rsid w:val="0040481A"/>
    <w:rsid w:val="004054E2"/>
    <w:rsid w:val="00407484"/>
    <w:rsid w:val="004076AE"/>
    <w:rsid w:val="00410CCD"/>
    <w:rsid w:val="00413CE0"/>
    <w:rsid w:val="004141EE"/>
    <w:rsid w:val="00421413"/>
    <w:rsid w:val="0042170A"/>
    <w:rsid w:val="004219E9"/>
    <w:rsid w:val="00422641"/>
    <w:rsid w:val="00422D94"/>
    <w:rsid w:val="0042363C"/>
    <w:rsid w:val="004245BD"/>
    <w:rsid w:val="004254A9"/>
    <w:rsid w:val="004254BD"/>
    <w:rsid w:val="00425674"/>
    <w:rsid w:val="00431552"/>
    <w:rsid w:val="004344CB"/>
    <w:rsid w:val="00434BB6"/>
    <w:rsid w:val="00434E14"/>
    <w:rsid w:val="00440EF7"/>
    <w:rsid w:val="00443F9E"/>
    <w:rsid w:val="00447D8F"/>
    <w:rsid w:val="00450537"/>
    <w:rsid w:val="00453285"/>
    <w:rsid w:val="00453C3C"/>
    <w:rsid w:val="00457DD4"/>
    <w:rsid w:val="00460BE4"/>
    <w:rsid w:val="0046127A"/>
    <w:rsid w:val="004636B4"/>
    <w:rsid w:val="00464F08"/>
    <w:rsid w:val="00467ABE"/>
    <w:rsid w:val="00471353"/>
    <w:rsid w:val="004726D8"/>
    <w:rsid w:val="004758B1"/>
    <w:rsid w:val="00476E41"/>
    <w:rsid w:val="00476E81"/>
    <w:rsid w:val="00480CE5"/>
    <w:rsid w:val="00482D70"/>
    <w:rsid w:val="00483092"/>
    <w:rsid w:val="004840AA"/>
    <w:rsid w:val="0048536E"/>
    <w:rsid w:val="00485DA4"/>
    <w:rsid w:val="004872FC"/>
    <w:rsid w:val="00490CBF"/>
    <w:rsid w:val="00491E91"/>
    <w:rsid w:val="004921A3"/>
    <w:rsid w:val="00492A82"/>
    <w:rsid w:val="00493CA1"/>
    <w:rsid w:val="0049473D"/>
    <w:rsid w:val="0049498A"/>
    <w:rsid w:val="00495188"/>
    <w:rsid w:val="004A15EC"/>
    <w:rsid w:val="004A1866"/>
    <w:rsid w:val="004A36E1"/>
    <w:rsid w:val="004A37DF"/>
    <w:rsid w:val="004A510C"/>
    <w:rsid w:val="004A569C"/>
    <w:rsid w:val="004A5D63"/>
    <w:rsid w:val="004A6E80"/>
    <w:rsid w:val="004A7073"/>
    <w:rsid w:val="004B10E0"/>
    <w:rsid w:val="004B449D"/>
    <w:rsid w:val="004B483E"/>
    <w:rsid w:val="004C01CE"/>
    <w:rsid w:val="004D05DB"/>
    <w:rsid w:val="004D063D"/>
    <w:rsid w:val="004D105F"/>
    <w:rsid w:val="004D6BF5"/>
    <w:rsid w:val="004D7BFA"/>
    <w:rsid w:val="004E1334"/>
    <w:rsid w:val="004E1A2B"/>
    <w:rsid w:val="004E1C35"/>
    <w:rsid w:val="004E1EA4"/>
    <w:rsid w:val="004E252C"/>
    <w:rsid w:val="004E303F"/>
    <w:rsid w:val="004E4B95"/>
    <w:rsid w:val="004E542F"/>
    <w:rsid w:val="004E71AD"/>
    <w:rsid w:val="004E7742"/>
    <w:rsid w:val="004F2072"/>
    <w:rsid w:val="004F3E35"/>
    <w:rsid w:val="004F4028"/>
    <w:rsid w:val="004F56EF"/>
    <w:rsid w:val="004F7F25"/>
    <w:rsid w:val="00500AF2"/>
    <w:rsid w:val="0050151A"/>
    <w:rsid w:val="00510242"/>
    <w:rsid w:val="00510E7C"/>
    <w:rsid w:val="00512330"/>
    <w:rsid w:val="00514080"/>
    <w:rsid w:val="0051682C"/>
    <w:rsid w:val="00517B37"/>
    <w:rsid w:val="00520EC3"/>
    <w:rsid w:val="005217AB"/>
    <w:rsid w:val="00522D2A"/>
    <w:rsid w:val="0052408C"/>
    <w:rsid w:val="00524809"/>
    <w:rsid w:val="0052523F"/>
    <w:rsid w:val="0052755A"/>
    <w:rsid w:val="005302FF"/>
    <w:rsid w:val="00530856"/>
    <w:rsid w:val="00531DF7"/>
    <w:rsid w:val="00532EEE"/>
    <w:rsid w:val="00533A48"/>
    <w:rsid w:val="005356B7"/>
    <w:rsid w:val="00536307"/>
    <w:rsid w:val="00540531"/>
    <w:rsid w:val="00541D80"/>
    <w:rsid w:val="00541EFC"/>
    <w:rsid w:val="0054256C"/>
    <w:rsid w:val="005426D2"/>
    <w:rsid w:val="00543B5C"/>
    <w:rsid w:val="00543F80"/>
    <w:rsid w:val="005444A0"/>
    <w:rsid w:val="00544575"/>
    <w:rsid w:val="00545A61"/>
    <w:rsid w:val="005502CD"/>
    <w:rsid w:val="00551762"/>
    <w:rsid w:val="00553CB0"/>
    <w:rsid w:val="00556856"/>
    <w:rsid w:val="00556FE6"/>
    <w:rsid w:val="00561872"/>
    <w:rsid w:val="00561E18"/>
    <w:rsid w:val="00562F9B"/>
    <w:rsid w:val="0056495D"/>
    <w:rsid w:val="0056751A"/>
    <w:rsid w:val="005726F2"/>
    <w:rsid w:val="0057436A"/>
    <w:rsid w:val="005746B7"/>
    <w:rsid w:val="00575360"/>
    <w:rsid w:val="005754F5"/>
    <w:rsid w:val="0058171F"/>
    <w:rsid w:val="00583A8E"/>
    <w:rsid w:val="00584ADA"/>
    <w:rsid w:val="00586215"/>
    <w:rsid w:val="00587AF2"/>
    <w:rsid w:val="00587B61"/>
    <w:rsid w:val="00594F44"/>
    <w:rsid w:val="005950EF"/>
    <w:rsid w:val="005958D4"/>
    <w:rsid w:val="00596904"/>
    <w:rsid w:val="005A143D"/>
    <w:rsid w:val="005A38C9"/>
    <w:rsid w:val="005A3EC2"/>
    <w:rsid w:val="005A41B7"/>
    <w:rsid w:val="005A485C"/>
    <w:rsid w:val="005A48ED"/>
    <w:rsid w:val="005A7E0C"/>
    <w:rsid w:val="005B2616"/>
    <w:rsid w:val="005B3217"/>
    <w:rsid w:val="005B3356"/>
    <w:rsid w:val="005B3483"/>
    <w:rsid w:val="005B3EB0"/>
    <w:rsid w:val="005B4A6B"/>
    <w:rsid w:val="005C02B1"/>
    <w:rsid w:val="005C0AC5"/>
    <w:rsid w:val="005C1151"/>
    <w:rsid w:val="005C220E"/>
    <w:rsid w:val="005C2FAE"/>
    <w:rsid w:val="005C3696"/>
    <w:rsid w:val="005C3F31"/>
    <w:rsid w:val="005C4CB4"/>
    <w:rsid w:val="005C5339"/>
    <w:rsid w:val="005C6103"/>
    <w:rsid w:val="005C6FF6"/>
    <w:rsid w:val="005D12E5"/>
    <w:rsid w:val="005D136D"/>
    <w:rsid w:val="005D16BF"/>
    <w:rsid w:val="005D1F7B"/>
    <w:rsid w:val="005D2217"/>
    <w:rsid w:val="005D2DF8"/>
    <w:rsid w:val="005D63C8"/>
    <w:rsid w:val="005D7194"/>
    <w:rsid w:val="005E03F1"/>
    <w:rsid w:val="005E06B6"/>
    <w:rsid w:val="005E358A"/>
    <w:rsid w:val="005E396A"/>
    <w:rsid w:val="005E4734"/>
    <w:rsid w:val="005E6526"/>
    <w:rsid w:val="005F2FE9"/>
    <w:rsid w:val="005F34CE"/>
    <w:rsid w:val="005F5747"/>
    <w:rsid w:val="005F62AC"/>
    <w:rsid w:val="005F631C"/>
    <w:rsid w:val="005F6C84"/>
    <w:rsid w:val="005F7273"/>
    <w:rsid w:val="0060063C"/>
    <w:rsid w:val="00600BCF"/>
    <w:rsid w:val="00601D94"/>
    <w:rsid w:val="00603CA1"/>
    <w:rsid w:val="00603FD0"/>
    <w:rsid w:val="00603FF8"/>
    <w:rsid w:val="0060441B"/>
    <w:rsid w:val="00610C7A"/>
    <w:rsid w:val="00612E62"/>
    <w:rsid w:val="00614828"/>
    <w:rsid w:val="00614BC7"/>
    <w:rsid w:val="00615033"/>
    <w:rsid w:val="00615258"/>
    <w:rsid w:val="00617D9B"/>
    <w:rsid w:val="0062170E"/>
    <w:rsid w:val="00621B39"/>
    <w:rsid w:val="00621F22"/>
    <w:rsid w:val="006222EB"/>
    <w:rsid w:val="006223A3"/>
    <w:rsid w:val="00622E51"/>
    <w:rsid w:val="00626AA3"/>
    <w:rsid w:val="006270E0"/>
    <w:rsid w:val="006321A2"/>
    <w:rsid w:val="00635BAE"/>
    <w:rsid w:val="00637B94"/>
    <w:rsid w:val="00641284"/>
    <w:rsid w:val="006417E1"/>
    <w:rsid w:val="00641B55"/>
    <w:rsid w:val="00641FBD"/>
    <w:rsid w:val="006426AD"/>
    <w:rsid w:val="00644562"/>
    <w:rsid w:val="006503E1"/>
    <w:rsid w:val="00650AF4"/>
    <w:rsid w:val="00653511"/>
    <w:rsid w:val="00656A53"/>
    <w:rsid w:val="00656B0C"/>
    <w:rsid w:val="0066280B"/>
    <w:rsid w:val="00662B68"/>
    <w:rsid w:val="00662E56"/>
    <w:rsid w:val="0066325D"/>
    <w:rsid w:val="006653A4"/>
    <w:rsid w:val="00667B5E"/>
    <w:rsid w:val="006727B0"/>
    <w:rsid w:val="00672CBF"/>
    <w:rsid w:val="006744CD"/>
    <w:rsid w:val="00675CF9"/>
    <w:rsid w:val="00676A5C"/>
    <w:rsid w:val="00680646"/>
    <w:rsid w:val="00682652"/>
    <w:rsid w:val="00683559"/>
    <w:rsid w:val="00684A69"/>
    <w:rsid w:val="00684BB2"/>
    <w:rsid w:val="00684CBD"/>
    <w:rsid w:val="00686EB6"/>
    <w:rsid w:val="00686FE1"/>
    <w:rsid w:val="006877F3"/>
    <w:rsid w:val="00690638"/>
    <w:rsid w:val="00690FB7"/>
    <w:rsid w:val="0069136B"/>
    <w:rsid w:val="00692512"/>
    <w:rsid w:val="006956AB"/>
    <w:rsid w:val="006957C1"/>
    <w:rsid w:val="00695954"/>
    <w:rsid w:val="00696E15"/>
    <w:rsid w:val="006A0869"/>
    <w:rsid w:val="006A0EC8"/>
    <w:rsid w:val="006A67C5"/>
    <w:rsid w:val="006A761B"/>
    <w:rsid w:val="006B1E6B"/>
    <w:rsid w:val="006B26E6"/>
    <w:rsid w:val="006B2E61"/>
    <w:rsid w:val="006B4E98"/>
    <w:rsid w:val="006B5696"/>
    <w:rsid w:val="006B5B2A"/>
    <w:rsid w:val="006B5E8F"/>
    <w:rsid w:val="006B5FF3"/>
    <w:rsid w:val="006B63F8"/>
    <w:rsid w:val="006C0868"/>
    <w:rsid w:val="006C2316"/>
    <w:rsid w:val="006C2E97"/>
    <w:rsid w:val="006C451C"/>
    <w:rsid w:val="006C4B32"/>
    <w:rsid w:val="006C680F"/>
    <w:rsid w:val="006C6B14"/>
    <w:rsid w:val="006D1B24"/>
    <w:rsid w:val="006D2B0F"/>
    <w:rsid w:val="006D468C"/>
    <w:rsid w:val="006E13AD"/>
    <w:rsid w:val="006E2156"/>
    <w:rsid w:val="006E3E64"/>
    <w:rsid w:val="006E53BC"/>
    <w:rsid w:val="006E5A0A"/>
    <w:rsid w:val="006E6207"/>
    <w:rsid w:val="006F0D3C"/>
    <w:rsid w:val="006F15B2"/>
    <w:rsid w:val="006F1A1E"/>
    <w:rsid w:val="006F23A9"/>
    <w:rsid w:val="006F4C05"/>
    <w:rsid w:val="006F52B9"/>
    <w:rsid w:val="006F6F66"/>
    <w:rsid w:val="007030D0"/>
    <w:rsid w:val="00704C51"/>
    <w:rsid w:val="00706B73"/>
    <w:rsid w:val="00715800"/>
    <w:rsid w:val="007159F8"/>
    <w:rsid w:val="00715C7B"/>
    <w:rsid w:val="007162B3"/>
    <w:rsid w:val="00717EE5"/>
    <w:rsid w:val="00724EB2"/>
    <w:rsid w:val="00725E92"/>
    <w:rsid w:val="00727A0C"/>
    <w:rsid w:val="00730926"/>
    <w:rsid w:val="00730F1F"/>
    <w:rsid w:val="0073173D"/>
    <w:rsid w:val="007356D6"/>
    <w:rsid w:val="00737717"/>
    <w:rsid w:val="007400C2"/>
    <w:rsid w:val="00744616"/>
    <w:rsid w:val="00745134"/>
    <w:rsid w:val="00750094"/>
    <w:rsid w:val="007502E4"/>
    <w:rsid w:val="007508A0"/>
    <w:rsid w:val="007513C1"/>
    <w:rsid w:val="007517FB"/>
    <w:rsid w:val="00756DD6"/>
    <w:rsid w:val="00757303"/>
    <w:rsid w:val="007603B2"/>
    <w:rsid w:val="00761358"/>
    <w:rsid w:val="00761A23"/>
    <w:rsid w:val="007702E6"/>
    <w:rsid w:val="0077072D"/>
    <w:rsid w:val="00770DE9"/>
    <w:rsid w:val="00771331"/>
    <w:rsid w:val="00772F50"/>
    <w:rsid w:val="007746B6"/>
    <w:rsid w:val="00774A79"/>
    <w:rsid w:val="0077501C"/>
    <w:rsid w:val="00775E39"/>
    <w:rsid w:val="007800D3"/>
    <w:rsid w:val="0078131E"/>
    <w:rsid w:val="007816DD"/>
    <w:rsid w:val="00783F3D"/>
    <w:rsid w:val="00784038"/>
    <w:rsid w:val="00784739"/>
    <w:rsid w:val="00787AA5"/>
    <w:rsid w:val="00790446"/>
    <w:rsid w:val="007909B7"/>
    <w:rsid w:val="0079145A"/>
    <w:rsid w:val="00791DC9"/>
    <w:rsid w:val="00796159"/>
    <w:rsid w:val="00796B95"/>
    <w:rsid w:val="00796DA0"/>
    <w:rsid w:val="00796DA5"/>
    <w:rsid w:val="007A015F"/>
    <w:rsid w:val="007A04BF"/>
    <w:rsid w:val="007A1544"/>
    <w:rsid w:val="007A421D"/>
    <w:rsid w:val="007B0E89"/>
    <w:rsid w:val="007B1667"/>
    <w:rsid w:val="007B2910"/>
    <w:rsid w:val="007B5362"/>
    <w:rsid w:val="007B7402"/>
    <w:rsid w:val="007C055C"/>
    <w:rsid w:val="007C06DA"/>
    <w:rsid w:val="007C0CBF"/>
    <w:rsid w:val="007C7FCF"/>
    <w:rsid w:val="007D1780"/>
    <w:rsid w:val="007D18A2"/>
    <w:rsid w:val="007D1A22"/>
    <w:rsid w:val="007D25B0"/>
    <w:rsid w:val="007D2C8A"/>
    <w:rsid w:val="007D2EE5"/>
    <w:rsid w:val="007D32C9"/>
    <w:rsid w:val="007D34A3"/>
    <w:rsid w:val="007D732E"/>
    <w:rsid w:val="007E09F7"/>
    <w:rsid w:val="007E2C26"/>
    <w:rsid w:val="007E488A"/>
    <w:rsid w:val="007E73B7"/>
    <w:rsid w:val="007F7262"/>
    <w:rsid w:val="007F75E9"/>
    <w:rsid w:val="007F7B63"/>
    <w:rsid w:val="00805E09"/>
    <w:rsid w:val="00807D32"/>
    <w:rsid w:val="00811986"/>
    <w:rsid w:val="008136BD"/>
    <w:rsid w:val="0081659A"/>
    <w:rsid w:val="00820885"/>
    <w:rsid w:val="00822454"/>
    <w:rsid w:val="008242E3"/>
    <w:rsid w:val="00825BBD"/>
    <w:rsid w:val="00825C26"/>
    <w:rsid w:val="00827AFA"/>
    <w:rsid w:val="00830FE6"/>
    <w:rsid w:val="00834287"/>
    <w:rsid w:val="0083439D"/>
    <w:rsid w:val="008351AE"/>
    <w:rsid w:val="008352C7"/>
    <w:rsid w:val="00835F9F"/>
    <w:rsid w:val="0084345C"/>
    <w:rsid w:val="00846D57"/>
    <w:rsid w:val="00850EF1"/>
    <w:rsid w:val="00851E60"/>
    <w:rsid w:val="008538FD"/>
    <w:rsid w:val="00854B2B"/>
    <w:rsid w:val="00855563"/>
    <w:rsid w:val="00857DBB"/>
    <w:rsid w:val="00860D62"/>
    <w:rsid w:val="00862AF7"/>
    <w:rsid w:val="00862F80"/>
    <w:rsid w:val="00864E6F"/>
    <w:rsid w:val="00865B49"/>
    <w:rsid w:val="00867190"/>
    <w:rsid w:val="00872B7B"/>
    <w:rsid w:val="00873948"/>
    <w:rsid w:val="00873F72"/>
    <w:rsid w:val="008756DF"/>
    <w:rsid w:val="008756FB"/>
    <w:rsid w:val="00880782"/>
    <w:rsid w:val="00880D74"/>
    <w:rsid w:val="00884453"/>
    <w:rsid w:val="0088488C"/>
    <w:rsid w:val="0088528E"/>
    <w:rsid w:val="0088691E"/>
    <w:rsid w:val="008871DD"/>
    <w:rsid w:val="00887332"/>
    <w:rsid w:val="0088752E"/>
    <w:rsid w:val="00891725"/>
    <w:rsid w:val="008A0B62"/>
    <w:rsid w:val="008A1C29"/>
    <w:rsid w:val="008A206B"/>
    <w:rsid w:val="008A2373"/>
    <w:rsid w:val="008A2C04"/>
    <w:rsid w:val="008A3567"/>
    <w:rsid w:val="008A3720"/>
    <w:rsid w:val="008A3F42"/>
    <w:rsid w:val="008A428F"/>
    <w:rsid w:val="008A7111"/>
    <w:rsid w:val="008B0648"/>
    <w:rsid w:val="008B0946"/>
    <w:rsid w:val="008B37AA"/>
    <w:rsid w:val="008B3F79"/>
    <w:rsid w:val="008B40D7"/>
    <w:rsid w:val="008B4148"/>
    <w:rsid w:val="008B4989"/>
    <w:rsid w:val="008B4D03"/>
    <w:rsid w:val="008B560E"/>
    <w:rsid w:val="008B7E4F"/>
    <w:rsid w:val="008C0BB1"/>
    <w:rsid w:val="008C1E95"/>
    <w:rsid w:val="008C44B2"/>
    <w:rsid w:val="008D1D05"/>
    <w:rsid w:val="008D5C10"/>
    <w:rsid w:val="008D6963"/>
    <w:rsid w:val="008E2F75"/>
    <w:rsid w:val="008E3972"/>
    <w:rsid w:val="008E59D3"/>
    <w:rsid w:val="008E5F8A"/>
    <w:rsid w:val="008E67E9"/>
    <w:rsid w:val="008E6B8B"/>
    <w:rsid w:val="008F3CEC"/>
    <w:rsid w:val="008F3DAC"/>
    <w:rsid w:val="008F4159"/>
    <w:rsid w:val="008F6928"/>
    <w:rsid w:val="00900823"/>
    <w:rsid w:val="009009FC"/>
    <w:rsid w:val="009010DA"/>
    <w:rsid w:val="00901650"/>
    <w:rsid w:val="00902074"/>
    <w:rsid w:val="00902771"/>
    <w:rsid w:val="00904763"/>
    <w:rsid w:val="009050FD"/>
    <w:rsid w:val="00905300"/>
    <w:rsid w:val="009063C7"/>
    <w:rsid w:val="00913AA8"/>
    <w:rsid w:val="00915903"/>
    <w:rsid w:val="00915907"/>
    <w:rsid w:val="00916B0F"/>
    <w:rsid w:val="00917072"/>
    <w:rsid w:val="009177E8"/>
    <w:rsid w:val="009218FE"/>
    <w:rsid w:val="009228A6"/>
    <w:rsid w:val="00922EE5"/>
    <w:rsid w:val="00923E6B"/>
    <w:rsid w:val="00925ED8"/>
    <w:rsid w:val="00926D40"/>
    <w:rsid w:val="009270AC"/>
    <w:rsid w:val="00927732"/>
    <w:rsid w:val="009320F6"/>
    <w:rsid w:val="009328C3"/>
    <w:rsid w:val="00935DEC"/>
    <w:rsid w:val="009371B3"/>
    <w:rsid w:val="009405EA"/>
    <w:rsid w:val="00940D65"/>
    <w:rsid w:val="00941909"/>
    <w:rsid w:val="00941A5E"/>
    <w:rsid w:val="009429C1"/>
    <w:rsid w:val="00945065"/>
    <w:rsid w:val="0094591F"/>
    <w:rsid w:val="00946D81"/>
    <w:rsid w:val="0094734A"/>
    <w:rsid w:val="009510EE"/>
    <w:rsid w:val="0095155B"/>
    <w:rsid w:val="00951B29"/>
    <w:rsid w:val="00952719"/>
    <w:rsid w:val="00952724"/>
    <w:rsid w:val="00955688"/>
    <w:rsid w:val="009556C4"/>
    <w:rsid w:val="00955E64"/>
    <w:rsid w:val="00956829"/>
    <w:rsid w:val="009568D0"/>
    <w:rsid w:val="0095708F"/>
    <w:rsid w:val="00957594"/>
    <w:rsid w:val="00957C7D"/>
    <w:rsid w:val="0096214B"/>
    <w:rsid w:val="00963230"/>
    <w:rsid w:val="00965711"/>
    <w:rsid w:val="00966431"/>
    <w:rsid w:val="00967765"/>
    <w:rsid w:val="00967F34"/>
    <w:rsid w:val="0097612E"/>
    <w:rsid w:val="0097687D"/>
    <w:rsid w:val="00982CD3"/>
    <w:rsid w:val="00983A6A"/>
    <w:rsid w:val="00983EB7"/>
    <w:rsid w:val="0098512A"/>
    <w:rsid w:val="00985185"/>
    <w:rsid w:val="00986046"/>
    <w:rsid w:val="00987E47"/>
    <w:rsid w:val="00991B8D"/>
    <w:rsid w:val="00992C0A"/>
    <w:rsid w:val="009932F3"/>
    <w:rsid w:val="00994835"/>
    <w:rsid w:val="009948FA"/>
    <w:rsid w:val="0099570A"/>
    <w:rsid w:val="00997933"/>
    <w:rsid w:val="009A169B"/>
    <w:rsid w:val="009A1803"/>
    <w:rsid w:val="009A1F27"/>
    <w:rsid w:val="009A3F1C"/>
    <w:rsid w:val="009A4846"/>
    <w:rsid w:val="009A560D"/>
    <w:rsid w:val="009B037F"/>
    <w:rsid w:val="009B1F5D"/>
    <w:rsid w:val="009B296C"/>
    <w:rsid w:val="009B4026"/>
    <w:rsid w:val="009B6B38"/>
    <w:rsid w:val="009B7597"/>
    <w:rsid w:val="009C2DDB"/>
    <w:rsid w:val="009C3C66"/>
    <w:rsid w:val="009C48D0"/>
    <w:rsid w:val="009C6DDC"/>
    <w:rsid w:val="009C743B"/>
    <w:rsid w:val="009C7663"/>
    <w:rsid w:val="009D1A19"/>
    <w:rsid w:val="009D40D9"/>
    <w:rsid w:val="009D76F0"/>
    <w:rsid w:val="009E0049"/>
    <w:rsid w:val="009E3CA2"/>
    <w:rsid w:val="009E3FFE"/>
    <w:rsid w:val="009E45D6"/>
    <w:rsid w:val="009E4DFD"/>
    <w:rsid w:val="009E540B"/>
    <w:rsid w:val="009E55F2"/>
    <w:rsid w:val="009E79CA"/>
    <w:rsid w:val="009F4B8B"/>
    <w:rsid w:val="009F710E"/>
    <w:rsid w:val="00A008EF"/>
    <w:rsid w:val="00A010DF"/>
    <w:rsid w:val="00A022B8"/>
    <w:rsid w:val="00A023A6"/>
    <w:rsid w:val="00A03EFB"/>
    <w:rsid w:val="00A0483E"/>
    <w:rsid w:val="00A10284"/>
    <w:rsid w:val="00A104DB"/>
    <w:rsid w:val="00A11E80"/>
    <w:rsid w:val="00A12055"/>
    <w:rsid w:val="00A142CA"/>
    <w:rsid w:val="00A23711"/>
    <w:rsid w:val="00A24C9D"/>
    <w:rsid w:val="00A26575"/>
    <w:rsid w:val="00A33E14"/>
    <w:rsid w:val="00A3458E"/>
    <w:rsid w:val="00A355E3"/>
    <w:rsid w:val="00A360BB"/>
    <w:rsid w:val="00A3638F"/>
    <w:rsid w:val="00A37A1D"/>
    <w:rsid w:val="00A4030B"/>
    <w:rsid w:val="00A42883"/>
    <w:rsid w:val="00A45495"/>
    <w:rsid w:val="00A4559E"/>
    <w:rsid w:val="00A455F6"/>
    <w:rsid w:val="00A46FDF"/>
    <w:rsid w:val="00A471E8"/>
    <w:rsid w:val="00A50B17"/>
    <w:rsid w:val="00A50B66"/>
    <w:rsid w:val="00A51394"/>
    <w:rsid w:val="00A5264C"/>
    <w:rsid w:val="00A5348A"/>
    <w:rsid w:val="00A551BB"/>
    <w:rsid w:val="00A560A7"/>
    <w:rsid w:val="00A5749E"/>
    <w:rsid w:val="00A57ADE"/>
    <w:rsid w:val="00A57F64"/>
    <w:rsid w:val="00A611ED"/>
    <w:rsid w:val="00A626F8"/>
    <w:rsid w:val="00A62FBA"/>
    <w:rsid w:val="00A631B7"/>
    <w:rsid w:val="00A63990"/>
    <w:rsid w:val="00A63BF9"/>
    <w:rsid w:val="00A63FC8"/>
    <w:rsid w:val="00A64700"/>
    <w:rsid w:val="00A65EA3"/>
    <w:rsid w:val="00A66923"/>
    <w:rsid w:val="00A70A0A"/>
    <w:rsid w:val="00A71E6D"/>
    <w:rsid w:val="00A726E0"/>
    <w:rsid w:val="00A740C6"/>
    <w:rsid w:val="00A7420A"/>
    <w:rsid w:val="00A74446"/>
    <w:rsid w:val="00A74522"/>
    <w:rsid w:val="00A755FB"/>
    <w:rsid w:val="00A764D5"/>
    <w:rsid w:val="00A76AB7"/>
    <w:rsid w:val="00A76CC9"/>
    <w:rsid w:val="00A778F9"/>
    <w:rsid w:val="00A77E33"/>
    <w:rsid w:val="00A77F39"/>
    <w:rsid w:val="00A82E51"/>
    <w:rsid w:val="00A82FAD"/>
    <w:rsid w:val="00A84607"/>
    <w:rsid w:val="00A85EC7"/>
    <w:rsid w:val="00A86453"/>
    <w:rsid w:val="00A9039F"/>
    <w:rsid w:val="00A90A3D"/>
    <w:rsid w:val="00A9117B"/>
    <w:rsid w:val="00A91BC7"/>
    <w:rsid w:val="00A92D86"/>
    <w:rsid w:val="00A93E32"/>
    <w:rsid w:val="00A9461B"/>
    <w:rsid w:val="00A9596A"/>
    <w:rsid w:val="00A97A4F"/>
    <w:rsid w:val="00AA1FF5"/>
    <w:rsid w:val="00AB090A"/>
    <w:rsid w:val="00AB0B44"/>
    <w:rsid w:val="00AB1752"/>
    <w:rsid w:val="00AB370E"/>
    <w:rsid w:val="00AB3AA8"/>
    <w:rsid w:val="00AC5F59"/>
    <w:rsid w:val="00AC7025"/>
    <w:rsid w:val="00AD0CF9"/>
    <w:rsid w:val="00AD24F6"/>
    <w:rsid w:val="00AD2C8D"/>
    <w:rsid w:val="00AD5906"/>
    <w:rsid w:val="00AD63A8"/>
    <w:rsid w:val="00AD6FA5"/>
    <w:rsid w:val="00AD717B"/>
    <w:rsid w:val="00AD72B4"/>
    <w:rsid w:val="00AE1DF0"/>
    <w:rsid w:val="00AE6685"/>
    <w:rsid w:val="00AF1CF5"/>
    <w:rsid w:val="00AF3AAC"/>
    <w:rsid w:val="00AF6978"/>
    <w:rsid w:val="00AF7B7E"/>
    <w:rsid w:val="00B05456"/>
    <w:rsid w:val="00B12651"/>
    <w:rsid w:val="00B15302"/>
    <w:rsid w:val="00B15859"/>
    <w:rsid w:val="00B15BEE"/>
    <w:rsid w:val="00B15D9C"/>
    <w:rsid w:val="00B1629B"/>
    <w:rsid w:val="00B1671D"/>
    <w:rsid w:val="00B17E8D"/>
    <w:rsid w:val="00B17F5E"/>
    <w:rsid w:val="00B203E8"/>
    <w:rsid w:val="00B25D8C"/>
    <w:rsid w:val="00B26AFB"/>
    <w:rsid w:val="00B26DED"/>
    <w:rsid w:val="00B27747"/>
    <w:rsid w:val="00B2787F"/>
    <w:rsid w:val="00B30139"/>
    <w:rsid w:val="00B30384"/>
    <w:rsid w:val="00B31B7C"/>
    <w:rsid w:val="00B3292B"/>
    <w:rsid w:val="00B32F42"/>
    <w:rsid w:val="00B40570"/>
    <w:rsid w:val="00B4269E"/>
    <w:rsid w:val="00B43324"/>
    <w:rsid w:val="00B43E9E"/>
    <w:rsid w:val="00B45589"/>
    <w:rsid w:val="00B53CA9"/>
    <w:rsid w:val="00B554E2"/>
    <w:rsid w:val="00B57EF1"/>
    <w:rsid w:val="00B60EC2"/>
    <w:rsid w:val="00B61C34"/>
    <w:rsid w:val="00B6264C"/>
    <w:rsid w:val="00B64747"/>
    <w:rsid w:val="00B651FB"/>
    <w:rsid w:val="00B65A72"/>
    <w:rsid w:val="00B668BE"/>
    <w:rsid w:val="00B67649"/>
    <w:rsid w:val="00B70570"/>
    <w:rsid w:val="00B806E0"/>
    <w:rsid w:val="00B824B8"/>
    <w:rsid w:val="00B8359E"/>
    <w:rsid w:val="00B83E52"/>
    <w:rsid w:val="00B83FCE"/>
    <w:rsid w:val="00B857D2"/>
    <w:rsid w:val="00B85D33"/>
    <w:rsid w:val="00B861C5"/>
    <w:rsid w:val="00B861FD"/>
    <w:rsid w:val="00B869CA"/>
    <w:rsid w:val="00B87800"/>
    <w:rsid w:val="00B879C7"/>
    <w:rsid w:val="00B87C42"/>
    <w:rsid w:val="00B93106"/>
    <w:rsid w:val="00B93298"/>
    <w:rsid w:val="00B933A8"/>
    <w:rsid w:val="00B933C5"/>
    <w:rsid w:val="00B9588F"/>
    <w:rsid w:val="00BA11F3"/>
    <w:rsid w:val="00BA1DA4"/>
    <w:rsid w:val="00BA2FE8"/>
    <w:rsid w:val="00BA4BF5"/>
    <w:rsid w:val="00BA504A"/>
    <w:rsid w:val="00BA62DC"/>
    <w:rsid w:val="00BB06C8"/>
    <w:rsid w:val="00BB40C5"/>
    <w:rsid w:val="00BB4A03"/>
    <w:rsid w:val="00BB533E"/>
    <w:rsid w:val="00BB5A84"/>
    <w:rsid w:val="00BB5F78"/>
    <w:rsid w:val="00BB701B"/>
    <w:rsid w:val="00BB75CE"/>
    <w:rsid w:val="00BB784F"/>
    <w:rsid w:val="00BC58E9"/>
    <w:rsid w:val="00BC5EBA"/>
    <w:rsid w:val="00BC6769"/>
    <w:rsid w:val="00BC6E7F"/>
    <w:rsid w:val="00BC7A4C"/>
    <w:rsid w:val="00BD1536"/>
    <w:rsid w:val="00BD27E4"/>
    <w:rsid w:val="00BD2C51"/>
    <w:rsid w:val="00BD5A2E"/>
    <w:rsid w:val="00BD64ED"/>
    <w:rsid w:val="00BD6814"/>
    <w:rsid w:val="00BE0FAD"/>
    <w:rsid w:val="00BE5136"/>
    <w:rsid w:val="00BE516A"/>
    <w:rsid w:val="00BF0EAA"/>
    <w:rsid w:val="00BF127C"/>
    <w:rsid w:val="00C00875"/>
    <w:rsid w:val="00C01632"/>
    <w:rsid w:val="00C027E7"/>
    <w:rsid w:val="00C03321"/>
    <w:rsid w:val="00C046C3"/>
    <w:rsid w:val="00C04E6C"/>
    <w:rsid w:val="00C07805"/>
    <w:rsid w:val="00C07CBF"/>
    <w:rsid w:val="00C07F0C"/>
    <w:rsid w:val="00C07F40"/>
    <w:rsid w:val="00C143CF"/>
    <w:rsid w:val="00C16F5E"/>
    <w:rsid w:val="00C20EE3"/>
    <w:rsid w:val="00C2355F"/>
    <w:rsid w:val="00C24178"/>
    <w:rsid w:val="00C26FCF"/>
    <w:rsid w:val="00C27D2D"/>
    <w:rsid w:val="00C304B5"/>
    <w:rsid w:val="00C308D6"/>
    <w:rsid w:val="00C33450"/>
    <w:rsid w:val="00C340DA"/>
    <w:rsid w:val="00C3565D"/>
    <w:rsid w:val="00C3618E"/>
    <w:rsid w:val="00C37895"/>
    <w:rsid w:val="00C41B82"/>
    <w:rsid w:val="00C424B8"/>
    <w:rsid w:val="00C43700"/>
    <w:rsid w:val="00C43AB8"/>
    <w:rsid w:val="00C445D8"/>
    <w:rsid w:val="00C44B9A"/>
    <w:rsid w:val="00C4562D"/>
    <w:rsid w:val="00C46739"/>
    <w:rsid w:val="00C47C34"/>
    <w:rsid w:val="00C47CF8"/>
    <w:rsid w:val="00C5337D"/>
    <w:rsid w:val="00C5393C"/>
    <w:rsid w:val="00C554D3"/>
    <w:rsid w:val="00C574AC"/>
    <w:rsid w:val="00C60EFF"/>
    <w:rsid w:val="00C62BC8"/>
    <w:rsid w:val="00C65393"/>
    <w:rsid w:val="00C6551F"/>
    <w:rsid w:val="00C66EB9"/>
    <w:rsid w:val="00C70D82"/>
    <w:rsid w:val="00C72394"/>
    <w:rsid w:val="00C7381B"/>
    <w:rsid w:val="00C80336"/>
    <w:rsid w:val="00C82755"/>
    <w:rsid w:val="00C82E7F"/>
    <w:rsid w:val="00C83887"/>
    <w:rsid w:val="00C83ACD"/>
    <w:rsid w:val="00C843AB"/>
    <w:rsid w:val="00C872C7"/>
    <w:rsid w:val="00C90567"/>
    <w:rsid w:val="00C90A8F"/>
    <w:rsid w:val="00C91EB8"/>
    <w:rsid w:val="00C9266D"/>
    <w:rsid w:val="00C92E24"/>
    <w:rsid w:val="00C940A9"/>
    <w:rsid w:val="00C94E1A"/>
    <w:rsid w:val="00CA03B9"/>
    <w:rsid w:val="00CA2476"/>
    <w:rsid w:val="00CA33A2"/>
    <w:rsid w:val="00CA3F4D"/>
    <w:rsid w:val="00CA5488"/>
    <w:rsid w:val="00CA6586"/>
    <w:rsid w:val="00CB2E99"/>
    <w:rsid w:val="00CB3649"/>
    <w:rsid w:val="00CB4630"/>
    <w:rsid w:val="00CB4CF1"/>
    <w:rsid w:val="00CB4FFF"/>
    <w:rsid w:val="00CB6452"/>
    <w:rsid w:val="00CB70C0"/>
    <w:rsid w:val="00CB7CB4"/>
    <w:rsid w:val="00CC0BC5"/>
    <w:rsid w:val="00CC1587"/>
    <w:rsid w:val="00CC17F5"/>
    <w:rsid w:val="00CC1ABB"/>
    <w:rsid w:val="00CC4606"/>
    <w:rsid w:val="00CC5A02"/>
    <w:rsid w:val="00CC6A4A"/>
    <w:rsid w:val="00CD173D"/>
    <w:rsid w:val="00CD1C37"/>
    <w:rsid w:val="00CD3567"/>
    <w:rsid w:val="00CD3B52"/>
    <w:rsid w:val="00CD53D9"/>
    <w:rsid w:val="00CD5A9B"/>
    <w:rsid w:val="00CD6064"/>
    <w:rsid w:val="00CD7DE0"/>
    <w:rsid w:val="00CE128D"/>
    <w:rsid w:val="00CE3562"/>
    <w:rsid w:val="00CE4771"/>
    <w:rsid w:val="00CE5609"/>
    <w:rsid w:val="00CE58E1"/>
    <w:rsid w:val="00CE6CF8"/>
    <w:rsid w:val="00CF02CE"/>
    <w:rsid w:val="00CF0C5B"/>
    <w:rsid w:val="00CF1995"/>
    <w:rsid w:val="00CF25FF"/>
    <w:rsid w:val="00CF3DF3"/>
    <w:rsid w:val="00CF5E52"/>
    <w:rsid w:val="00CF7468"/>
    <w:rsid w:val="00D03C07"/>
    <w:rsid w:val="00D075DC"/>
    <w:rsid w:val="00D12F18"/>
    <w:rsid w:val="00D13D89"/>
    <w:rsid w:val="00D15C26"/>
    <w:rsid w:val="00D17C3F"/>
    <w:rsid w:val="00D20C66"/>
    <w:rsid w:val="00D21ACA"/>
    <w:rsid w:val="00D24B70"/>
    <w:rsid w:val="00D26F80"/>
    <w:rsid w:val="00D277A5"/>
    <w:rsid w:val="00D31BD6"/>
    <w:rsid w:val="00D34F4F"/>
    <w:rsid w:val="00D372D0"/>
    <w:rsid w:val="00D418CF"/>
    <w:rsid w:val="00D41E34"/>
    <w:rsid w:val="00D4687C"/>
    <w:rsid w:val="00D50000"/>
    <w:rsid w:val="00D50192"/>
    <w:rsid w:val="00D517B3"/>
    <w:rsid w:val="00D51DDC"/>
    <w:rsid w:val="00D545EC"/>
    <w:rsid w:val="00D6054B"/>
    <w:rsid w:val="00D61315"/>
    <w:rsid w:val="00D631D2"/>
    <w:rsid w:val="00D65BBF"/>
    <w:rsid w:val="00D75D8D"/>
    <w:rsid w:val="00D8036D"/>
    <w:rsid w:val="00D804BF"/>
    <w:rsid w:val="00D8316D"/>
    <w:rsid w:val="00D83FE6"/>
    <w:rsid w:val="00D840D5"/>
    <w:rsid w:val="00D8419A"/>
    <w:rsid w:val="00D85C65"/>
    <w:rsid w:val="00D87976"/>
    <w:rsid w:val="00D918BE"/>
    <w:rsid w:val="00D95FF0"/>
    <w:rsid w:val="00D96C87"/>
    <w:rsid w:val="00DA01A2"/>
    <w:rsid w:val="00DA084F"/>
    <w:rsid w:val="00DA14EB"/>
    <w:rsid w:val="00DA1940"/>
    <w:rsid w:val="00DB08F9"/>
    <w:rsid w:val="00DB2233"/>
    <w:rsid w:val="00DB3653"/>
    <w:rsid w:val="00DB41A0"/>
    <w:rsid w:val="00DB4CDB"/>
    <w:rsid w:val="00DB4DEA"/>
    <w:rsid w:val="00DB4E09"/>
    <w:rsid w:val="00DB7D9D"/>
    <w:rsid w:val="00DC006F"/>
    <w:rsid w:val="00DC0086"/>
    <w:rsid w:val="00DC103C"/>
    <w:rsid w:val="00DC121A"/>
    <w:rsid w:val="00DC3CB6"/>
    <w:rsid w:val="00DC4463"/>
    <w:rsid w:val="00DC4A2A"/>
    <w:rsid w:val="00DC61D6"/>
    <w:rsid w:val="00DC7288"/>
    <w:rsid w:val="00DD0E35"/>
    <w:rsid w:val="00DD1F14"/>
    <w:rsid w:val="00DD1FDF"/>
    <w:rsid w:val="00DD28EE"/>
    <w:rsid w:val="00DD413B"/>
    <w:rsid w:val="00DD48F1"/>
    <w:rsid w:val="00DD5185"/>
    <w:rsid w:val="00DE07CA"/>
    <w:rsid w:val="00DE2C70"/>
    <w:rsid w:val="00DE47CF"/>
    <w:rsid w:val="00DE5FA4"/>
    <w:rsid w:val="00DE6314"/>
    <w:rsid w:val="00DE7457"/>
    <w:rsid w:val="00DE79EA"/>
    <w:rsid w:val="00DF1AFA"/>
    <w:rsid w:val="00DF2837"/>
    <w:rsid w:val="00DF29AA"/>
    <w:rsid w:val="00DF2C4C"/>
    <w:rsid w:val="00DF4BCD"/>
    <w:rsid w:val="00DF646A"/>
    <w:rsid w:val="00E001AB"/>
    <w:rsid w:val="00E01AC9"/>
    <w:rsid w:val="00E02BDE"/>
    <w:rsid w:val="00E03F22"/>
    <w:rsid w:val="00E05161"/>
    <w:rsid w:val="00E05BDD"/>
    <w:rsid w:val="00E06EF1"/>
    <w:rsid w:val="00E07A35"/>
    <w:rsid w:val="00E11D2B"/>
    <w:rsid w:val="00E16067"/>
    <w:rsid w:val="00E16958"/>
    <w:rsid w:val="00E16E8A"/>
    <w:rsid w:val="00E21FA4"/>
    <w:rsid w:val="00E23971"/>
    <w:rsid w:val="00E23AC4"/>
    <w:rsid w:val="00E24224"/>
    <w:rsid w:val="00E24926"/>
    <w:rsid w:val="00E25F39"/>
    <w:rsid w:val="00E276AB"/>
    <w:rsid w:val="00E35EC3"/>
    <w:rsid w:val="00E3700A"/>
    <w:rsid w:val="00E37710"/>
    <w:rsid w:val="00E37B13"/>
    <w:rsid w:val="00E40972"/>
    <w:rsid w:val="00E44008"/>
    <w:rsid w:val="00E448FB"/>
    <w:rsid w:val="00E4640E"/>
    <w:rsid w:val="00E5215B"/>
    <w:rsid w:val="00E52EF3"/>
    <w:rsid w:val="00E53111"/>
    <w:rsid w:val="00E53BB3"/>
    <w:rsid w:val="00E53F81"/>
    <w:rsid w:val="00E546C0"/>
    <w:rsid w:val="00E55D28"/>
    <w:rsid w:val="00E55D47"/>
    <w:rsid w:val="00E578B7"/>
    <w:rsid w:val="00E609C0"/>
    <w:rsid w:val="00E618DB"/>
    <w:rsid w:val="00E62F59"/>
    <w:rsid w:val="00E66945"/>
    <w:rsid w:val="00E66B87"/>
    <w:rsid w:val="00E67CF6"/>
    <w:rsid w:val="00E67D96"/>
    <w:rsid w:val="00E70422"/>
    <w:rsid w:val="00E71BBF"/>
    <w:rsid w:val="00E74608"/>
    <w:rsid w:val="00E74C2F"/>
    <w:rsid w:val="00E75751"/>
    <w:rsid w:val="00E75AFF"/>
    <w:rsid w:val="00E76537"/>
    <w:rsid w:val="00E83290"/>
    <w:rsid w:val="00E844A4"/>
    <w:rsid w:val="00E874A1"/>
    <w:rsid w:val="00E87B73"/>
    <w:rsid w:val="00E91BF0"/>
    <w:rsid w:val="00E92969"/>
    <w:rsid w:val="00E93161"/>
    <w:rsid w:val="00E94A8D"/>
    <w:rsid w:val="00E975F3"/>
    <w:rsid w:val="00EA2B34"/>
    <w:rsid w:val="00EA4BC6"/>
    <w:rsid w:val="00EA6BED"/>
    <w:rsid w:val="00EB0E1F"/>
    <w:rsid w:val="00EB4238"/>
    <w:rsid w:val="00EB6BDF"/>
    <w:rsid w:val="00EB7710"/>
    <w:rsid w:val="00EC2EDA"/>
    <w:rsid w:val="00EC4288"/>
    <w:rsid w:val="00EC4E90"/>
    <w:rsid w:val="00EC6313"/>
    <w:rsid w:val="00EC6EBA"/>
    <w:rsid w:val="00EC7620"/>
    <w:rsid w:val="00ED0AD9"/>
    <w:rsid w:val="00ED3395"/>
    <w:rsid w:val="00ED34D8"/>
    <w:rsid w:val="00ED3947"/>
    <w:rsid w:val="00ED4FBD"/>
    <w:rsid w:val="00ED5FD5"/>
    <w:rsid w:val="00ED615B"/>
    <w:rsid w:val="00EE0FC4"/>
    <w:rsid w:val="00EE1218"/>
    <w:rsid w:val="00EE2D28"/>
    <w:rsid w:val="00EE3305"/>
    <w:rsid w:val="00EF0CF1"/>
    <w:rsid w:val="00EF17DE"/>
    <w:rsid w:val="00EF2225"/>
    <w:rsid w:val="00EF275D"/>
    <w:rsid w:val="00EF28DF"/>
    <w:rsid w:val="00EF4E77"/>
    <w:rsid w:val="00EF6ECA"/>
    <w:rsid w:val="00F00619"/>
    <w:rsid w:val="00F01AFE"/>
    <w:rsid w:val="00F01F75"/>
    <w:rsid w:val="00F03EB8"/>
    <w:rsid w:val="00F06D31"/>
    <w:rsid w:val="00F07C8A"/>
    <w:rsid w:val="00F105D3"/>
    <w:rsid w:val="00F1201A"/>
    <w:rsid w:val="00F132C8"/>
    <w:rsid w:val="00F15C3B"/>
    <w:rsid w:val="00F21D8C"/>
    <w:rsid w:val="00F220AE"/>
    <w:rsid w:val="00F24A11"/>
    <w:rsid w:val="00F3043C"/>
    <w:rsid w:val="00F30B07"/>
    <w:rsid w:val="00F311B7"/>
    <w:rsid w:val="00F3301F"/>
    <w:rsid w:val="00F33356"/>
    <w:rsid w:val="00F339D1"/>
    <w:rsid w:val="00F33F18"/>
    <w:rsid w:val="00F34233"/>
    <w:rsid w:val="00F345F1"/>
    <w:rsid w:val="00F34AF9"/>
    <w:rsid w:val="00F35FA5"/>
    <w:rsid w:val="00F401F8"/>
    <w:rsid w:val="00F41898"/>
    <w:rsid w:val="00F4189A"/>
    <w:rsid w:val="00F42E21"/>
    <w:rsid w:val="00F439DE"/>
    <w:rsid w:val="00F44394"/>
    <w:rsid w:val="00F45093"/>
    <w:rsid w:val="00F45096"/>
    <w:rsid w:val="00F5077B"/>
    <w:rsid w:val="00F527BF"/>
    <w:rsid w:val="00F536E5"/>
    <w:rsid w:val="00F557E9"/>
    <w:rsid w:val="00F56394"/>
    <w:rsid w:val="00F57472"/>
    <w:rsid w:val="00F57704"/>
    <w:rsid w:val="00F577C9"/>
    <w:rsid w:val="00F57D4E"/>
    <w:rsid w:val="00F6138F"/>
    <w:rsid w:val="00F61AA7"/>
    <w:rsid w:val="00F637CD"/>
    <w:rsid w:val="00F64065"/>
    <w:rsid w:val="00F64A54"/>
    <w:rsid w:val="00F65AA1"/>
    <w:rsid w:val="00F67FDF"/>
    <w:rsid w:val="00F701AB"/>
    <w:rsid w:val="00F72FBB"/>
    <w:rsid w:val="00F746D3"/>
    <w:rsid w:val="00F75D21"/>
    <w:rsid w:val="00F76855"/>
    <w:rsid w:val="00F768AB"/>
    <w:rsid w:val="00F8097E"/>
    <w:rsid w:val="00F82D1C"/>
    <w:rsid w:val="00F833F7"/>
    <w:rsid w:val="00F85BC9"/>
    <w:rsid w:val="00F865C1"/>
    <w:rsid w:val="00F86D9B"/>
    <w:rsid w:val="00F93FA0"/>
    <w:rsid w:val="00F97647"/>
    <w:rsid w:val="00F97F5A"/>
    <w:rsid w:val="00FA3B0E"/>
    <w:rsid w:val="00FB73C9"/>
    <w:rsid w:val="00FC0F32"/>
    <w:rsid w:val="00FC1EDB"/>
    <w:rsid w:val="00FC2399"/>
    <w:rsid w:val="00FC2C41"/>
    <w:rsid w:val="00FC30B7"/>
    <w:rsid w:val="00FC5BC4"/>
    <w:rsid w:val="00FC6039"/>
    <w:rsid w:val="00FC7EBC"/>
    <w:rsid w:val="00FD2EE4"/>
    <w:rsid w:val="00FD34AB"/>
    <w:rsid w:val="00FD3626"/>
    <w:rsid w:val="00FD4687"/>
    <w:rsid w:val="00FD66B2"/>
    <w:rsid w:val="00FD68BA"/>
    <w:rsid w:val="00FD69AD"/>
    <w:rsid w:val="00FD75AC"/>
    <w:rsid w:val="00FE074E"/>
    <w:rsid w:val="00FE1467"/>
    <w:rsid w:val="00FE1D61"/>
    <w:rsid w:val="00FE3854"/>
    <w:rsid w:val="00FE680B"/>
    <w:rsid w:val="00FE6AF2"/>
    <w:rsid w:val="00FF3245"/>
    <w:rsid w:val="00FF6787"/>
    <w:rsid w:val="53CD67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BF796"/>
  <w15:docId w15:val="{9292E778-FC7A-4800-8BED-79CEB43C0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08D6"/>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sid w:val="00C308D6"/>
    <w:rPr>
      <w:sz w:val="18"/>
      <w:szCs w:val="18"/>
    </w:rPr>
  </w:style>
  <w:style w:type="character" w:customStyle="1" w:styleId="st1">
    <w:name w:val="st1"/>
    <w:basedOn w:val="a0"/>
    <w:rsid w:val="00C308D6"/>
  </w:style>
  <w:style w:type="character" w:customStyle="1" w:styleId="a4">
    <w:name w:val="註解主旨 字元"/>
    <w:link w:val="a5"/>
    <w:uiPriority w:val="99"/>
    <w:semiHidden/>
    <w:rsid w:val="00C308D6"/>
    <w:rPr>
      <w:b/>
      <w:bCs/>
      <w:kern w:val="2"/>
      <w:sz w:val="24"/>
      <w:szCs w:val="22"/>
    </w:rPr>
  </w:style>
  <w:style w:type="character" w:customStyle="1" w:styleId="a6">
    <w:name w:val="註解文字 字元"/>
    <w:link w:val="a7"/>
    <w:uiPriority w:val="99"/>
    <w:semiHidden/>
    <w:rsid w:val="00C308D6"/>
    <w:rPr>
      <w:kern w:val="2"/>
      <w:sz w:val="24"/>
      <w:szCs w:val="22"/>
    </w:rPr>
  </w:style>
  <w:style w:type="character" w:customStyle="1" w:styleId="a8">
    <w:name w:val="頁首 字元"/>
    <w:link w:val="a9"/>
    <w:uiPriority w:val="99"/>
    <w:rsid w:val="00C308D6"/>
    <w:rPr>
      <w:kern w:val="2"/>
    </w:rPr>
  </w:style>
  <w:style w:type="character" w:customStyle="1" w:styleId="aa">
    <w:name w:val="頁尾 字元"/>
    <w:link w:val="ab"/>
    <w:uiPriority w:val="99"/>
    <w:rsid w:val="00C308D6"/>
    <w:rPr>
      <w:kern w:val="2"/>
    </w:rPr>
  </w:style>
  <w:style w:type="character" w:customStyle="1" w:styleId="ac">
    <w:name w:val="註解方塊文字 字元"/>
    <w:link w:val="ad"/>
    <w:uiPriority w:val="99"/>
    <w:semiHidden/>
    <w:rsid w:val="00C308D6"/>
    <w:rPr>
      <w:rFonts w:ascii="Cambria" w:eastAsia="新細明體" w:hAnsi="Cambria" w:cs="Times New Roman"/>
      <w:kern w:val="2"/>
      <w:sz w:val="18"/>
      <w:szCs w:val="18"/>
    </w:rPr>
  </w:style>
  <w:style w:type="paragraph" w:styleId="a9">
    <w:name w:val="header"/>
    <w:basedOn w:val="a"/>
    <w:link w:val="a8"/>
    <w:uiPriority w:val="99"/>
    <w:unhideWhenUsed/>
    <w:rsid w:val="00C308D6"/>
    <w:pPr>
      <w:tabs>
        <w:tab w:val="center" w:pos="4153"/>
        <w:tab w:val="right" w:pos="8306"/>
      </w:tabs>
      <w:snapToGrid w:val="0"/>
    </w:pPr>
    <w:rPr>
      <w:sz w:val="20"/>
      <w:szCs w:val="20"/>
    </w:rPr>
  </w:style>
  <w:style w:type="paragraph" w:styleId="Web">
    <w:name w:val="Normal (Web)"/>
    <w:basedOn w:val="a"/>
    <w:uiPriority w:val="99"/>
    <w:unhideWhenUsed/>
    <w:rsid w:val="00C308D6"/>
    <w:pPr>
      <w:widowControl/>
      <w:spacing w:before="100" w:beforeAutospacing="1" w:after="100" w:afterAutospacing="1"/>
    </w:pPr>
    <w:rPr>
      <w:rFonts w:ascii="新細明體" w:hAnsi="新細明體" w:cs="新細明體"/>
      <w:kern w:val="0"/>
      <w:szCs w:val="24"/>
    </w:rPr>
  </w:style>
  <w:style w:type="paragraph" w:styleId="ad">
    <w:name w:val="Balloon Text"/>
    <w:basedOn w:val="a"/>
    <w:link w:val="ac"/>
    <w:uiPriority w:val="99"/>
    <w:unhideWhenUsed/>
    <w:rsid w:val="00C308D6"/>
    <w:rPr>
      <w:rFonts w:ascii="Cambria" w:hAnsi="Cambria"/>
      <w:sz w:val="18"/>
      <w:szCs w:val="18"/>
    </w:rPr>
  </w:style>
  <w:style w:type="paragraph" w:styleId="a5">
    <w:name w:val="annotation subject"/>
    <w:basedOn w:val="a7"/>
    <w:next w:val="a7"/>
    <w:link w:val="a4"/>
    <w:uiPriority w:val="99"/>
    <w:unhideWhenUsed/>
    <w:rsid w:val="00C308D6"/>
    <w:rPr>
      <w:b/>
      <w:bCs/>
    </w:rPr>
  </w:style>
  <w:style w:type="paragraph" w:styleId="ab">
    <w:name w:val="footer"/>
    <w:basedOn w:val="a"/>
    <w:link w:val="aa"/>
    <w:uiPriority w:val="99"/>
    <w:unhideWhenUsed/>
    <w:rsid w:val="00C308D6"/>
    <w:pPr>
      <w:tabs>
        <w:tab w:val="center" w:pos="4153"/>
        <w:tab w:val="right" w:pos="8306"/>
      </w:tabs>
      <w:snapToGrid w:val="0"/>
    </w:pPr>
    <w:rPr>
      <w:sz w:val="20"/>
      <w:szCs w:val="20"/>
    </w:rPr>
  </w:style>
  <w:style w:type="paragraph" w:styleId="a7">
    <w:name w:val="annotation text"/>
    <w:basedOn w:val="a"/>
    <w:link w:val="a6"/>
    <w:uiPriority w:val="99"/>
    <w:unhideWhenUsed/>
    <w:rsid w:val="00C308D6"/>
  </w:style>
  <w:style w:type="paragraph" w:customStyle="1" w:styleId="1">
    <w:name w:val="清單段落1"/>
    <w:basedOn w:val="a"/>
    <w:rsid w:val="00C308D6"/>
    <w:pPr>
      <w:ind w:leftChars="200" w:left="480"/>
    </w:pPr>
  </w:style>
  <w:style w:type="paragraph" w:customStyle="1" w:styleId="Default">
    <w:name w:val="Default"/>
    <w:rsid w:val="00C308D6"/>
    <w:pPr>
      <w:widowControl w:val="0"/>
      <w:autoSpaceDE w:val="0"/>
      <w:autoSpaceDN w:val="0"/>
      <w:adjustRightInd w:val="0"/>
    </w:pPr>
    <w:rPr>
      <w:rFonts w:ascii="標楷體" w:eastAsia="標楷體" w:cs="標楷體"/>
      <w:color w:val="000000"/>
      <w:sz w:val="24"/>
      <w:szCs w:val="24"/>
    </w:rPr>
  </w:style>
  <w:style w:type="paragraph" w:styleId="ae">
    <w:name w:val="List Paragraph"/>
    <w:basedOn w:val="a"/>
    <w:uiPriority w:val="34"/>
    <w:qFormat/>
    <w:rsid w:val="00C308D6"/>
    <w:pPr>
      <w:ind w:leftChars="200" w:left="480"/>
    </w:pPr>
  </w:style>
  <w:style w:type="table" w:styleId="af">
    <w:name w:val="Table Grid"/>
    <w:basedOn w:val="a1"/>
    <w:uiPriority w:val="59"/>
    <w:rsid w:val="00C308D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Hyperlink"/>
    <w:uiPriority w:val="99"/>
    <w:unhideWhenUsed/>
    <w:rsid w:val="007F75E9"/>
    <w:rPr>
      <w:color w:val="0563C1"/>
      <w:u w:val="single"/>
    </w:rPr>
  </w:style>
  <w:style w:type="character" w:customStyle="1" w:styleId="10">
    <w:name w:val="未解析的提及項目1"/>
    <w:uiPriority w:val="99"/>
    <w:semiHidden/>
    <w:unhideWhenUsed/>
    <w:rsid w:val="007F75E9"/>
    <w:rPr>
      <w:color w:val="605E5C"/>
      <w:shd w:val="clear" w:color="auto" w:fill="E1DFDD"/>
    </w:rPr>
  </w:style>
  <w:style w:type="character" w:styleId="af1">
    <w:name w:val="FollowedHyperlink"/>
    <w:uiPriority w:val="99"/>
    <w:semiHidden/>
    <w:unhideWhenUsed/>
    <w:rsid w:val="007F75E9"/>
    <w:rPr>
      <w:color w:val="954F72"/>
      <w:u w:val="single"/>
    </w:rPr>
  </w:style>
  <w:style w:type="paragraph" w:styleId="af2">
    <w:name w:val="Revision"/>
    <w:hidden/>
    <w:uiPriority w:val="99"/>
    <w:unhideWhenUsed/>
    <w:rsid w:val="00B26DED"/>
    <w:rPr>
      <w:kern w:val="2"/>
      <w:sz w:val="24"/>
      <w:szCs w:val="22"/>
    </w:rPr>
  </w:style>
  <w:style w:type="paragraph" w:customStyle="1" w:styleId="11">
    <w:name w:val="1"/>
    <w:basedOn w:val="a"/>
    <w:rsid w:val="002C70BE"/>
    <w:pPr>
      <w:widowControl/>
      <w:spacing w:line="360" w:lineRule="atLeast"/>
      <w:ind w:left="1680" w:hanging="480"/>
    </w:pPr>
    <w:rPr>
      <w:rFonts w:ascii="標楷體" w:eastAsia="標楷體" w:hAnsi="標楷體" w:cs="新細明體"/>
      <w:kern w:val="0"/>
      <w:sz w:val="28"/>
      <w:szCs w:val="28"/>
    </w:rPr>
  </w:style>
  <w:style w:type="character" w:styleId="af3">
    <w:name w:val="Emphasis"/>
    <w:basedOn w:val="a0"/>
    <w:uiPriority w:val="20"/>
    <w:qFormat/>
    <w:rsid w:val="007D25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320083">
      <w:bodyDiv w:val="1"/>
      <w:marLeft w:val="0"/>
      <w:marRight w:val="0"/>
      <w:marTop w:val="0"/>
      <w:marBottom w:val="0"/>
      <w:divBdr>
        <w:top w:val="none" w:sz="0" w:space="0" w:color="auto"/>
        <w:left w:val="none" w:sz="0" w:space="0" w:color="auto"/>
        <w:bottom w:val="none" w:sz="0" w:space="0" w:color="auto"/>
        <w:right w:val="none" w:sz="0" w:space="0" w:color="auto"/>
      </w:divBdr>
      <w:divsChild>
        <w:div w:id="768427081">
          <w:marLeft w:val="274"/>
          <w:marRight w:val="0"/>
          <w:marTop w:val="120"/>
          <w:marBottom w:val="0"/>
          <w:divBdr>
            <w:top w:val="none" w:sz="0" w:space="0" w:color="auto"/>
            <w:left w:val="none" w:sz="0" w:space="0" w:color="auto"/>
            <w:bottom w:val="none" w:sz="0" w:space="0" w:color="auto"/>
            <w:right w:val="none" w:sz="0" w:space="0" w:color="auto"/>
          </w:divBdr>
        </w:div>
        <w:div w:id="1838839784">
          <w:marLeft w:val="274"/>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52C14-6584-476E-B73C-EAE848483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474</Words>
  <Characters>2702</Characters>
  <Application>Microsoft Office Word</Application>
  <DocSecurity>0</DocSecurity>
  <PresentationFormat/>
  <Lines>22</Lines>
  <Paragraphs>6</Paragraphs>
  <Slides>0</Slides>
  <Notes>0</Notes>
  <HiddenSlides>0</HiddenSlides>
  <MMClips>0</MMClips>
  <ScaleCrop>false</ScaleCrop>
  <Company>mirdc</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m001488</dc:creator>
  <cp:lastModifiedBy>申凱如</cp:lastModifiedBy>
  <cp:revision>3</cp:revision>
  <cp:lastPrinted>2022-07-05T00:56:00Z</cp:lastPrinted>
  <dcterms:created xsi:type="dcterms:W3CDTF">2022-08-22T00:30:00Z</dcterms:created>
  <dcterms:modified xsi:type="dcterms:W3CDTF">2022-08-22T00:59:00Z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1028-10.1.0.5616</vt:lpwstr>
  </property>
</Properties>
</file>